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2721" w:rsidRDefault="00233E78">
      <w:pPr>
        <w:pStyle w:val="BodyText"/>
        <w:spacing w:line="90" w:lineRule="exact"/>
        <w:ind w:left="105"/>
        <w:rPr>
          <w:rFonts w:ascii="Times New Roman"/>
          <w:sz w:val="9"/>
        </w:rPr>
      </w:pPr>
      <w:r>
        <w:rPr>
          <w:rFonts w:ascii="Times New Roman"/>
          <w:position w:val="-1"/>
          <w:sz w:val="9"/>
        </w:rPr>
      </w:r>
      <w:r>
        <w:rPr>
          <w:rFonts w:ascii="Times New Roman"/>
          <w:position w:val="-1"/>
          <w:sz w:val="9"/>
        </w:rPr>
        <w:pict>
          <v:group id="_x0000_s1112" style="width:470.7pt;height:4.5pt;mso-position-horizontal-relative:char;mso-position-vertical-relative:line" coordsize="9414,90">
            <v:line id="_x0000_s1114" style="position:absolute" from="27,27" to="9387,27" strokecolor="#a2acb5" strokeweight="2.7pt"/>
            <v:line id="_x0000_s1113" style="position:absolute" from="27,81" to="9387,81" strokecolor="#a2acb5" strokeweight=".9pt"/>
            <w10:anchorlock/>
          </v:group>
        </w:pict>
      </w:r>
    </w:p>
    <w:p w:rsidR="00722721" w:rsidRDefault="00722721">
      <w:pPr>
        <w:pStyle w:val="BodyText"/>
        <w:rPr>
          <w:rFonts w:ascii="Times New Roman"/>
          <w:sz w:val="20"/>
        </w:rPr>
      </w:pPr>
    </w:p>
    <w:p w:rsidR="00722721" w:rsidRDefault="00FB79A8">
      <w:pPr>
        <w:pStyle w:val="BodyText"/>
        <w:spacing w:before="9"/>
        <w:rPr>
          <w:rFonts w:ascii="Times New Roman"/>
          <w:sz w:val="22"/>
        </w:rPr>
      </w:pPr>
      <w:r>
        <w:rPr>
          <w:noProof/>
        </w:rPr>
        <w:drawing>
          <wp:anchor distT="0" distB="0" distL="0" distR="0" simplePos="0" relativeHeight="1048" behindDoc="0" locked="0" layoutInCell="1" allowOverlap="1">
            <wp:simplePos x="0" y="0"/>
            <wp:positionH relativeFrom="page">
              <wp:posOffset>825500</wp:posOffset>
            </wp:positionH>
            <wp:positionV relativeFrom="paragraph">
              <wp:posOffset>191148</wp:posOffset>
            </wp:positionV>
            <wp:extent cx="2504252" cy="4343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04252" cy="434340"/>
                    </a:xfrm>
                    <a:prstGeom prst="rect">
                      <a:avLst/>
                    </a:prstGeom>
                  </pic:spPr>
                </pic:pic>
              </a:graphicData>
            </a:graphic>
          </wp:anchor>
        </w:drawing>
      </w: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722721">
      <w:pPr>
        <w:pStyle w:val="BodyText"/>
        <w:rPr>
          <w:rFonts w:ascii="Times New Roman"/>
          <w:sz w:val="20"/>
        </w:rPr>
      </w:pPr>
    </w:p>
    <w:p w:rsidR="00722721" w:rsidRDefault="00FB79A8">
      <w:pPr>
        <w:spacing w:before="22"/>
        <w:ind w:left="371" w:right="233"/>
        <w:jc w:val="center"/>
        <w:rPr>
          <w:rFonts w:ascii="Calibri"/>
          <w:sz w:val="100"/>
        </w:rPr>
      </w:pPr>
      <w:r>
        <w:rPr>
          <w:rFonts w:ascii="Calibri"/>
          <w:color w:val="005283"/>
          <w:sz w:val="100"/>
        </w:rPr>
        <w:t>Distance Learning Plan</w:t>
      </w:r>
    </w:p>
    <w:p w:rsidR="00722721" w:rsidRDefault="00722721">
      <w:pPr>
        <w:pStyle w:val="BodyText"/>
        <w:rPr>
          <w:rFonts w:ascii="Calibri"/>
          <w:sz w:val="20"/>
        </w:rPr>
      </w:pPr>
    </w:p>
    <w:p w:rsidR="00722721" w:rsidRDefault="00FB79A8">
      <w:pPr>
        <w:pStyle w:val="BodyText"/>
        <w:spacing w:before="4"/>
        <w:rPr>
          <w:rFonts w:ascii="Calibri"/>
          <w:sz w:val="13"/>
        </w:rPr>
      </w:pPr>
      <w:r>
        <w:rPr>
          <w:noProof/>
        </w:rPr>
        <w:drawing>
          <wp:anchor distT="0" distB="0" distL="0" distR="0" simplePos="0" relativeHeight="1072" behindDoc="0" locked="0" layoutInCell="1" allowOverlap="1">
            <wp:simplePos x="0" y="0"/>
            <wp:positionH relativeFrom="page">
              <wp:posOffset>1265555</wp:posOffset>
            </wp:positionH>
            <wp:positionV relativeFrom="paragraph">
              <wp:posOffset>128574</wp:posOffset>
            </wp:positionV>
            <wp:extent cx="5279351" cy="135616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279351" cy="1356169"/>
                    </a:xfrm>
                    <a:prstGeom prst="rect">
                      <a:avLst/>
                    </a:prstGeom>
                  </pic:spPr>
                </pic:pic>
              </a:graphicData>
            </a:graphic>
          </wp:anchor>
        </w:drawing>
      </w:r>
    </w:p>
    <w:p w:rsidR="00722721" w:rsidRDefault="00722721">
      <w:pPr>
        <w:pStyle w:val="BodyText"/>
        <w:spacing w:before="6"/>
        <w:rPr>
          <w:rFonts w:ascii="Calibri"/>
          <w:sz w:val="75"/>
        </w:rPr>
      </w:pPr>
    </w:p>
    <w:p w:rsidR="00722721" w:rsidRDefault="00FB79A8">
      <w:pPr>
        <w:spacing w:line="1263" w:lineRule="exact"/>
        <w:ind w:left="274" w:right="233"/>
        <w:jc w:val="center"/>
        <w:rPr>
          <w:rFonts w:ascii="Calibri"/>
          <w:sz w:val="104"/>
        </w:rPr>
      </w:pPr>
      <w:bookmarkStart w:id="0" w:name="Grade_8_Science"/>
      <w:bookmarkEnd w:id="0"/>
      <w:r>
        <w:rPr>
          <w:rFonts w:ascii="Calibri"/>
          <w:color w:val="005283"/>
          <w:sz w:val="104"/>
        </w:rPr>
        <w:t>Grade 8 Science</w:t>
      </w:r>
    </w:p>
    <w:p w:rsidR="00722721" w:rsidRDefault="00FB79A8">
      <w:pPr>
        <w:spacing w:line="1263" w:lineRule="exact"/>
        <w:ind w:left="254" w:right="233"/>
        <w:jc w:val="center"/>
        <w:rPr>
          <w:rFonts w:ascii="Calibri"/>
          <w:sz w:val="104"/>
        </w:rPr>
      </w:pPr>
      <w:r>
        <w:rPr>
          <w:rFonts w:ascii="Calibri"/>
          <w:color w:val="005283"/>
          <w:sz w:val="104"/>
        </w:rPr>
        <w:t>Week 9</w:t>
      </w:r>
    </w:p>
    <w:p w:rsidR="00722721" w:rsidRDefault="00722721">
      <w:pPr>
        <w:spacing w:line="1263" w:lineRule="exact"/>
        <w:jc w:val="center"/>
        <w:rPr>
          <w:rFonts w:ascii="Calibri"/>
          <w:sz w:val="104"/>
        </w:rPr>
        <w:sectPr w:rsidR="00722721">
          <w:footerReference w:type="default" r:id="rId9"/>
          <w:type w:val="continuous"/>
          <w:pgSz w:w="12240" w:h="15840"/>
          <w:pgMar w:top="280" w:right="1200" w:bottom="920" w:left="1200" w:header="720" w:footer="732" w:gutter="0"/>
          <w:cols w:space="720"/>
        </w:sectPr>
      </w:pPr>
    </w:p>
    <w:p w:rsidR="00722721" w:rsidRDefault="00722721">
      <w:pPr>
        <w:pStyle w:val="BodyText"/>
        <w:rPr>
          <w:rFonts w:ascii="Calibri"/>
          <w:sz w:val="20"/>
        </w:rPr>
      </w:pPr>
    </w:p>
    <w:p w:rsidR="00722721" w:rsidRDefault="00722721">
      <w:pPr>
        <w:pStyle w:val="BodyText"/>
        <w:spacing w:before="7"/>
        <w:rPr>
          <w:rFonts w:ascii="Calibri"/>
          <w:sz w:val="15"/>
        </w:rPr>
      </w:pPr>
    </w:p>
    <w:p w:rsidR="00722721" w:rsidRDefault="00FB79A8">
      <w:pPr>
        <w:pStyle w:val="Heading2"/>
        <w:tabs>
          <w:tab w:val="left" w:pos="9506"/>
        </w:tabs>
        <w:spacing w:before="20"/>
        <w:rPr>
          <w:u w:val="none"/>
        </w:rPr>
      </w:pPr>
      <w:r>
        <w:rPr>
          <w:color w:val="A1ACB5"/>
          <w:u w:val="thick" w:color="A1ACB5"/>
        </w:rPr>
        <w:t>Introduction</w:t>
      </w:r>
      <w:r>
        <w:rPr>
          <w:color w:val="A1ACB5"/>
          <w:u w:val="thick" w:color="A1ACB5"/>
        </w:rPr>
        <w:tab/>
      </w:r>
    </w:p>
    <w:p w:rsidR="00722721" w:rsidRDefault="00722721">
      <w:pPr>
        <w:pStyle w:val="BodyText"/>
        <w:spacing w:before="3"/>
        <w:rPr>
          <w:rFonts w:ascii="Calibri"/>
          <w:sz w:val="12"/>
        </w:rPr>
      </w:pPr>
    </w:p>
    <w:p w:rsidR="00722721" w:rsidRDefault="00FB79A8">
      <w:pPr>
        <w:spacing w:before="56"/>
        <w:ind w:left="180"/>
        <w:rPr>
          <w:rFonts w:ascii="Calibri"/>
        </w:rPr>
      </w:pPr>
      <w:r>
        <w:rPr>
          <w:rFonts w:ascii="Calibri"/>
        </w:rPr>
        <w:t>Welcome to another week of distance learning!</w:t>
      </w:r>
    </w:p>
    <w:p w:rsidR="00722721" w:rsidRDefault="00722721">
      <w:pPr>
        <w:pStyle w:val="BodyText"/>
        <w:spacing w:before="9"/>
        <w:rPr>
          <w:rFonts w:ascii="Calibri"/>
          <w:sz w:val="22"/>
        </w:rPr>
      </w:pPr>
    </w:p>
    <w:p w:rsidR="00722721" w:rsidRDefault="00FB79A8">
      <w:pPr>
        <w:ind w:left="139"/>
        <w:rPr>
          <w:rFonts w:ascii="Calibri"/>
        </w:rPr>
      </w:pPr>
      <w:r>
        <w:rPr>
          <w:rFonts w:ascii="Calibri"/>
          <w:color w:val="005283"/>
        </w:rPr>
        <w:t>Week 9: Unit 6 - Waves and Their Applications</w:t>
      </w:r>
    </w:p>
    <w:p w:rsidR="00722721" w:rsidRDefault="00FB79A8">
      <w:pPr>
        <w:spacing w:before="62"/>
        <w:ind w:left="139"/>
        <w:rPr>
          <w:rFonts w:ascii="Calibri"/>
        </w:rPr>
      </w:pPr>
      <w:r>
        <w:rPr>
          <w:rFonts w:ascii="Calibri"/>
        </w:rPr>
        <w:t>During Week 9, you will explore the topic of modeling waves through various mediums. You will:</w:t>
      </w:r>
    </w:p>
    <w:p w:rsidR="00722721" w:rsidRDefault="00FB79A8">
      <w:pPr>
        <w:pStyle w:val="ListParagraph"/>
        <w:numPr>
          <w:ilvl w:val="0"/>
          <w:numId w:val="3"/>
        </w:numPr>
        <w:tabs>
          <w:tab w:val="left" w:pos="862"/>
          <w:tab w:val="left" w:pos="863"/>
        </w:tabs>
        <w:spacing w:before="5"/>
        <w:ind w:hanging="362"/>
      </w:pPr>
      <w:r>
        <w:t>Reflect on the phenomena of how we can see the light of the sun’s explosions but not</w:t>
      </w:r>
      <w:r>
        <w:rPr>
          <w:spacing w:val="-6"/>
        </w:rPr>
        <w:t xml:space="preserve"> </w:t>
      </w:r>
      <w:r>
        <w:t>hear</w:t>
      </w:r>
      <w:r w:rsidR="007829A5">
        <w:t xml:space="preserve"> </w:t>
      </w:r>
      <w:r>
        <w:t>them</w:t>
      </w:r>
    </w:p>
    <w:p w:rsidR="00722721" w:rsidRDefault="00FB79A8">
      <w:pPr>
        <w:pStyle w:val="ListParagraph"/>
        <w:numPr>
          <w:ilvl w:val="0"/>
          <w:numId w:val="3"/>
        </w:numPr>
        <w:tabs>
          <w:tab w:val="left" w:pos="862"/>
          <w:tab w:val="left" w:pos="863"/>
        </w:tabs>
        <w:spacing w:before="7" w:line="278" w:lineRule="exact"/>
        <w:ind w:hanging="362"/>
      </w:pPr>
      <w:r>
        <w:t>Explore speed of sound to infer how it is impacted by</w:t>
      </w:r>
      <w:r>
        <w:rPr>
          <w:spacing w:val="-17"/>
        </w:rPr>
        <w:t xml:space="preserve"> </w:t>
      </w:r>
      <w:r w:rsidR="007829A5">
        <w:t>the m</w:t>
      </w:r>
      <w:r>
        <w:t>edium*</w:t>
      </w:r>
    </w:p>
    <w:p w:rsidR="00722721" w:rsidRDefault="00FB79A8">
      <w:pPr>
        <w:pStyle w:val="ListParagraph"/>
        <w:numPr>
          <w:ilvl w:val="0"/>
          <w:numId w:val="3"/>
        </w:numPr>
        <w:tabs>
          <w:tab w:val="left" w:pos="860"/>
          <w:tab w:val="left" w:pos="861"/>
        </w:tabs>
        <w:spacing w:line="276" w:lineRule="exact"/>
        <w:ind w:left="860" w:hanging="360"/>
      </w:pPr>
      <w:r>
        <w:t>Read the STEMscopedia and create a haiku around your</w:t>
      </w:r>
      <w:r>
        <w:rPr>
          <w:spacing w:val="-24"/>
        </w:rPr>
        <w:t xml:space="preserve"> </w:t>
      </w:r>
      <w:r>
        <w:t>learning</w:t>
      </w:r>
    </w:p>
    <w:p w:rsidR="00722721" w:rsidRDefault="00FB79A8">
      <w:pPr>
        <w:pStyle w:val="ListParagraph"/>
        <w:numPr>
          <w:ilvl w:val="0"/>
          <w:numId w:val="3"/>
        </w:numPr>
        <w:tabs>
          <w:tab w:val="left" w:pos="865"/>
          <w:tab w:val="left" w:pos="866"/>
        </w:tabs>
        <w:spacing w:line="278" w:lineRule="exact"/>
        <w:ind w:left="865" w:hanging="365"/>
      </w:pPr>
      <w:r>
        <w:t>Construct a claim-evidence-reasoning response to why we cannot hear the</w:t>
      </w:r>
      <w:r>
        <w:rPr>
          <w:spacing w:val="-24"/>
        </w:rPr>
        <w:t xml:space="preserve"> </w:t>
      </w:r>
      <w:r>
        <w:t>sun</w:t>
      </w:r>
    </w:p>
    <w:p w:rsidR="00722721" w:rsidRDefault="00FB79A8">
      <w:pPr>
        <w:spacing w:before="196"/>
        <w:ind w:left="190"/>
        <w:rPr>
          <w:rFonts w:ascii="Calibri"/>
        </w:rPr>
      </w:pPr>
      <w:r>
        <w:rPr>
          <w:rFonts w:ascii="Calibri"/>
        </w:rPr>
        <w:t>*Access to a computer is required. Activities are organized and labeled by</w:t>
      </w:r>
      <w:r w:rsidR="007829A5">
        <w:rPr>
          <w:rFonts w:ascii="Calibri"/>
        </w:rPr>
        <w:t xml:space="preserve"> </w:t>
      </w:r>
      <w:r>
        <w:rPr>
          <w:rFonts w:ascii="Calibri"/>
        </w:rPr>
        <w:t>day.</w:t>
      </w:r>
    </w:p>
    <w:p w:rsidR="00722721" w:rsidRDefault="00722721">
      <w:pPr>
        <w:pStyle w:val="BodyText"/>
        <w:spacing w:before="4"/>
        <w:rPr>
          <w:rFonts w:ascii="Calibri"/>
          <w:sz w:val="23"/>
        </w:rPr>
      </w:pPr>
    </w:p>
    <w:p w:rsidR="00722721" w:rsidRDefault="00FB79A8">
      <w:pPr>
        <w:ind w:left="140"/>
        <w:rPr>
          <w:rFonts w:ascii="Calibri"/>
        </w:rPr>
      </w:pPr>
      <w:r>
        <w:rPr>
          <w:rFonts w:ascii="Calibri"/>
          <w:color w:val="005283"/>
        </w:rPr>
        <w:t>Accessing the STEMscopedia</w:t>
      </w:r>
    </w:p>
    <w:p w:rsidR="00722721" w:rsidRDefault="00FB79A8">
      <w:pPr>
        <w:spacing w:before="52"/>
        <w:ind w:left="140" w:right="430"/>
        <w:rPr>
          <w:rFonts w:ascii="Calibri"/>
        </w:rPr>
      </w:pPr>
      <w:r>
        <w:rPr>
          <w:rFonts w:ascii="Calibri"/>
        </w:rPr>
        <w:t xml:space="preserve">The </w:t>
      </w:r>
      <w:r>
        <w:rPr>
          <w:rFonts w:ascii="Calibri"/>
          <w:b/>
        </w:rPr>
        <w:t xml:space="preserve">STEMscopedia </w:t>
      </w:r>
      <w:r>
        <w:rPr>
          <w:rFonts w:ascii="Calibri"/>
        </w:rPr>
        <w:t xml:space="preserve">is the primary text within STEMscopes, your science curriculum resource. You have likely been reading excerpts from it all year. You can access the STEMscopedia on STEMscopes via Clever. Sections relevant to this week are also posted online at </w:t>
      </w:r>
      <w:hyperlink r:id="rId10">
        <w:r>
          <w:rPr>
            <w:rFonts w:ascii="Calibri"/>
            <w:color w:val="0000FF"/>
            <w:u w:val="single" w:color="0000FF"/>
          </w:rPr>
          <w:t>http://bit.ly/DCPSscienceathome</w:t>
        </w:r>
        <w:r>
          <w:rPr>
            <w:rFonts w:ascii="Calibri"/>
          </w:rPr>
          <w:t>.</w:t>
        </w:r>
      </w:hyperlink>
    </w:p>
    <w:p w:rsidR="00722721" w:rsidRDefault="00722721">
      <w:pPr>
        <w:pStyle w:val="BodyText"/>
        <w:spacing w:before="7"/>
        <w:rPr>
          <w:rFonts w:ascii="Calibri"/>
          <w:sz w:val="17"/>
        </w:rPr>
      </w:pPr>
    </w:p>
    <w:p w:rsidR="00722721" w:rsidRDefault="00FB79A8">
      <w:pPr>
        <w:spacing w:before="56" w:line="261" w:lineRule="exact"/>
        <w:ind w:left="140"/>
        <w:rPr>
          <w:rFonts w:ascii="Calibri"/>
          <w:b/>
        </w:rPr>
      </w:pPr>
      <w:bookmarkStart w:id="1" w:name="Using_STEMscopes_via_Clever"/>
      <w:bookmarkEnd w:id="1"/>
      <w:r>
        <w:rPr>
          <w:rFonts w:ascii="Calibri"/>
          <w:b/>
        </w:rPr>
        <w:t>Using STEMscopes via Clever</w:t>
      </w:r>
    </w:p>
    <w:p w:rsidR="00722721" w:rsidRDefault="00FB79A8">
      <w:pPr>
        <w:spacing w:line="232" w:lineRule="auto"/>
        <w:ind w:left="139" w:right="473"/>
        <w:rPr>
          <w:rFonts w:ascii="Calibri"/>
        </w:rPr>
      </w:pPr>
      <w:r>
        <w:rPr>
          <w:noProof/>
        </w:rPr>
        <w:drawing>
          <wp:anchor distT="0" distB="0" distL="0" distR="0" simplePos="0" relativeHeight="268416071" behindDoc="1" locked="0" layoutInCell="1" allowOverlap="1">
            <wp:simplePos x="0" y="0"/>
            <wp:positionH relativeFrom="page">
              <wp:posOffset>5325745</wp:posOffset>
            </wp:positionH>
            <wp:positionV relativeFrom="paragraph">
              <wp:posOffset>161002</wp:posOffset>
            </wp:positionV>
            <wp:extent cx="826769" cy="108547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826769" cy="1085471"/>
                    </a:xfrm>
                    <a:prstGeom prst="rect">
                      <a:avLst/>
                    </a:prstGeom>
                  </pic:spPr>
                </pic:pic>
              </a:graphicData>
            </a:graphic>
          </wp:anchor>
        </w:drawing>
      </w:r>
      <w:r>
        <w:rPr>
          <w:rFonts w:ascii="Calibri"/>
        </w:rPr>
        <w:t>By default, the STEMscopedia is turned on for all units. Your teacher does not need to assign it to you. You can access STEMscopes online through Clever.</w:t>
      </w:r>
    </w:p>
    <w:p w:rsidR="00722721" w:rsidRDefault="00FB79A8">
      <w:pPr>
        <w:pStyle w:val="ListParagraph"/>
        <w:numPr>
          <w:ilvl w:val="0"/>
          <w:numId w:val="3"/>
        </w:numPr>
        <w:tabs>
          <w:tab w:val="left" w:pos="860"/>
          <w:tab w:val="left" w:pos="861"/>
        </w:tabs>
        <w:spacing w:before="1"/>
        <w:ind w:left="860" w:hanging="360"/>
      </w:pPr>
      <w:r>
        <w:t>Go</w:t>
      </w:r>
      <w:r>
        <w:rPr>
          <w:spacing w:val="3"/>
        </w:rPr>
        <w:t xml:space="preserve"> </w:t>
      </w:r>
      <w:r>
        <w:t>to</w:t>
      </w:r>
      <w:hyperlink r:id="rId12">
        <w:r>
          <w:rPr>
            <w:color w:val="0000FF"/>
            <w:u w:val="single" w:color="0000FF"/>
          </w:rPr>
          <w:t>https://clever.com/in/dcpsk12</w:t>
        </w:r>
      </w:hyperlink>
    </w:p>
    <w:p w:rsidR="00722721" w:rsidRDefault="00FB79A8">
      <w:pPr>
        <w:pStyle w:val="ListParagraph"/>
        <w:numPr>
          <w:ilvl w:val="0"/>
          <w:numId w:val="3"/>
        </w:numPr>
        <w:tabs>
          <w:tab w:val="left" w:pos="860"/>
          <w:tab w:val="left" w:pos="861"/>
        </w:tabs>
        <w:spacing w:before="5"/>
        <w:ind w:left="860" w:hanging="360"/>
      </w:pPr>
      <w:r>
        <w:t>As your username, use your DCPS student ID</w:t>
      </w:r>
      <w:r>
        <w:rPr>
          <w:spacing w:val="-16"/>
        </w:rPr>
        <w:t xml:space="preserve"> </w:t>
      </w:r>
      <w:r>
        <w:t>number.</w:t>
      </w:r>
    </w:p>
    <w:p w:rsidR="00722721" w:rsidRDefault="00FB79A8">
      <w:pPr>
        <w:pStyle w:val="ListParagraph"/>
        <w:numPr>
          <w:ilvl w:val="0"/>
          <w:numId w:val="3"/>
        </w:numPr>
        <w:tabs>
          <w:tab w:val="left" w:pos="860"/>
          <w:tab w:val="left" w:pos="861"/>
        </w:tabs>
        <w:ind w:left="860" w:hanging="360"/>
      </w:pPr>
      <w:r>
        <w:t>As your password, use your date of birth</w:t>
      </w:r>
      <w:r>
        <w:rPr>
          <w:spacing w:val="-26"/>
        </w:rPr>
        <w:t xml:space="preserve"> </w:t>
      </w:r>
      <w:r>
        <w:t>(mmddyy).</w:t>
      </w:r>
    </w:p>
    <w:p w:rsidR="00722721" w:rsidRDefault="00FB79A8">
      <w:pPr>
        <w:pStyle w:val="ListParagraph"/>
        <w:numPr>
          <w:ilvl w:val="0"/>
          <w:numId w:val="3"/>
        </w:numPr>
        <w:tabs>
          <w:tab w:val="left" w:pos="860"/>
          <w:tab w:val="left" w:pos="861"/>
        </w:tabs>
        <w:spacing w:before="9" w:line="279" w:lineRule="exact"/>
        <w:ind w:left="860" w:hanging="360"/>
      </w:pPr>
      <w:r>
        <w:t>Find the “STEMscopes” icon to</w:t>
      </w:r>
      <w:r>
        <w:rPr>
          <w:spacing w:val="11"/>
        </w:rPr>
        <w:t xml:space="preserve"> </w:t>
      </w:r>
      <w:r>
        <w:t>get</w:t>
      </w:r>
      <w:r w:rsidR="007829A5">
        <w:t xml:space="preserve"> </w:t>
      </w:r>
      <w:r>
        <w:t>started.</w:t>
      </w:r>
    </w:p>
    <w:p w:rsidR="00722721" w:rsidRDefault="00FB79A8">
      <w:pPr>
        <w:pStyle w:val="ListParagraph"/>
        <w:numPr>
          <w:ilvl w:val="0"/>
          <w:numId w:val="3"/>
        </w:numPr>
        <w:tabs>
          <w:tab w:val="left" w:pos="860"/>
          <w:tab w:val="left" w:pos="861"/>
        </w:tabs>
        <w:spacing w:line="278" w:lineRule="exact"/>
        <w:ind w:left="860" w:hanging="360"/>
      </w:pPr>
      <w:r>
        <w:t>Select “Learning Resources” at the top of the</w:t>
      </w:r>
      <w:r>
        <w:rPr>
          <w:spacing w:val="-16"/>
        </w:rPr>
        <w:t xml:space="preserve"> </w:t>
      </w:r>
      <w:r>
        <w:t>page.</w:t>
      </w:r>
    </w:p>
    <w:p w:rsidR="00722721" w:rsidRDefault="00FB79A8">
      <w:pPr>
        <w:pStyle w:val="ListParagraph"/>
        <w:numPr>
          <w:ilvl w:val="0"/>
          <w:numId w:val="3"/>
        </w:numPr>
        <w:tabs>
          <w:tab w:val="left" w:pos="860"/>
          <w:tab w:val="left" w:pos="861"/>
        </w:tabs>
        <w:spacing w:line="279" w:lineRule="exact"/>
        <w:ind w:left="860" w:hanging="360"/>
      </w:pPr>
      <w:r>
        <w:t>Search</w:t>
      </w:r>
      <w:r>
        <w:rPr>
          <w:spacing w:val="-4"/>
        </w:rPr>
        <w:t xml:space="preserve"> </w:t>
      </w:r>
      <w:r>
        <w:t>for</w:t>
      </w:r>
      <w:r>
        <w:rPr>
          <w:spacing w:val="-6"/>
        </w:rPr>
        <w:t xml:space="preserve"> </w:t>
      </w:r>
      <w:r>
        <w:t>the</w:t>
      </w:r>
      <w:r>
        <w:rPr>
          <w:spacing w:val="-5"/>
        </w:rPr>
        <w:t xml:space="preserve"> </w:t>
      </w:r>
      <w:r>
        <w:t>name</w:t>
      </w:r>
      <w:r>
        <w:rPr>
          <w:spacing w:val="-7"/>
        </w:rPr>
        <w:t xml:space="preserve"> </w:t>
      </w:r>
      <w:r>
        <w:t>of</w:t>
      </w:r>
      <w:r>
        <w:rPr>
          <w:spacing w:val="-3"/>
        </w:rPr>
        <w:t xml:space="preserve"> </w:t>
      </w:r>
      <w:r>
        <w:t>the</w:t>
      </w:r>
      <w:r>
        <w:rPr>
          <w:spacing w:val="-10"/>
        </w:rPr>
        <w:t xml:space="preserve"> </w:t>
      </w:r>
      <w:r>
        <w:t>topic</w:t>
      </w:r>
      <w:r>
        <w:rPr>
          <w:spacing w:val="-5"/>
        </w:rPr>
        <w:t xml:space="preserve"> </w:t>
      </w:r>
      <w:r>
        <w:t>you</w:t>
      </w:r>
      <w:r>
        <w:rPr>
          <w:spacing w:val="-6"/>
        </w:rPr>
        <w:t xml:space="preserve"> </w:t>
      </w:r>
      <w:r>
        <w:t>are</w:t>
      </w:r>
      <w:r>
        <w:rPr>
          <w:spacing w:val="-3"/>
        </w:rPr>
        <w:t xml:space="preserve"> </w:t>
      </w:r>
      <w:r>
        <w:t>reviewing</w:t>
      </w:r>
      <w:r>
        <w:rPr>
          <w:spacing w:val="-4"/>
        </w:rPr>
        <w:t xml:space="preserve"> </w:t>
      </w:r>
      <w:r>
        <w:t>(e.g.,</w:t>
      </w:r>
      <w:r>
        <w:rPr>
          <w:spacing w:val="-3"/>
        </w:rPr>
        <w:t xml:space="preserve"> </w:t>
      </w:r>
      <w:r>
        <w:t>Modeling</w:t>
      </w:r>
      <w:r>
        <w:rPr>
          <w:spacing w:val="-4"/>
        </w:rPr>
        <w:t xml:space="preserve"> </w:t>
      </w:r>
      <w:r>
        <w:t>Waves).</w:t>
      </w:r>
    </w:p>
    <w:p w:rsidR="00722721" w:rsidRDefault="00722721">
      <w:pPr>
        <w:pStyle w:val="BodyText"/>
        <w:spacing w:before="3"/>
        <w:rPr>
          <w:rFonts w:ascii="Calibri"/>
          <w:sz w:val="30"/>
        </w:rPr>
      </w:pPr>
    </w:p>
    <w:p w:rsidR="00722721" w:rsidRDefault="00FB79A8">
      <w:pPr>
        <w:ind w:left="140"/>
        <w:rPr>
          <w:rFonts w:ascii="Calibri"/>
        </w:rPr>
      </w:pPr>
      <w:r>
        <w:rPr>
          <w:rFonts w:ascii="Calibri"/>
          <w:color w:val="005283"/>
        </w:rPr>
        <w:t>Optional Extended Learning Opportunities (Science)</w:t>
      </w:r>
    </w:p>
    <w:p w:rsidR="00722721" w:rsidRDefault="00FB79A8">
      <w:pPr>
        <w:spacing w:before="57" w:line="252" w:lineRule="auto"/>
        <w:ind w:left="140" w:right="507"/>
        <w:rPr>
          <w:rFonts w:ascii="Calibri"/>
        </w:rPr>
      </w:pPr>
      <w:r>
        <w:rPr>
          <w:rFonts w:ascii="Calibri"/>
        </w:rPr>
        <w:t xml:space="preserve">You can also explore a list of science learning activities that you can complete at home. These </w:t>
      </w:r>
      <w:r>
        <w:rPr>
          <w:rFonts w:ascii="Calibri"/>
          <w:b/>
        </w:rPr>
        <w:t xml:space="preserve">Science Extensions </w:t>
      </w:r>
      <w:r>
        <w:rPr>
          <w:rFonts w:ascii="Calibri"/>
        </w:rPr>
        <w:t xml:space="preserve">can be found at </w:t>
      </w:r>
      <w:hyperlink r:id="rId13">
        <w:r>
          <w:rPr>
            <w:rFonts w:ascii="Calibri"/>
            <w:color w:val="0000FF"/>
            <w:u w:val="single" w:color="0000FF"/>
          </w:rPr>
          <w:t>http://bit.ly/DCPSscienceathome</w:t>
        </w:r>
      </w:hyperlink>
      <w:r>
        <w:rPr>
          <w:rFonts w:ascii="Calibri"/>
          <w:color w:val="0000FF"/>
          <w:u w:val="single" w:color="0000FF"/>
        </w:rPr>
        <w:t xml:space="preserve"> </w:t>
      </w:r>
      <w:r>
        <w:rPr>
          <w:rFonts w:ascii="Calibri"/>
        </w:rPr>
        <w:t>in the Grade 8 folder.</w:t>
      </w:r>
    </w:p>
    <w:p w:rsidR="00722721" w:rsidRDefault="00722721">
      <w:pPr>
        <w:spacing w:line="252" w:lineRule="auto"/>
        <w:rPr>
          <w:rFonts w:ascii="Calibri"/>
        </w:rPr>
        <w:sectPr w:rsidR="00722721">
          <w:headerReference w:type="default" r:id="rId14"/>
          <w:pgSz w:w="12240" w:h="15840"/>
          <w:pgMar w:top="1140" w:right="1200" w:bottom="920" w:left="1300" w:header="720" w:footer="732" w:gutter="0"/>
          <w:cols w:space="720"/>
        </w:sectPr>
      </w:pPr>
    </w:p>
    <w:p w:rsidR="00722721" w:rsidRDefault="00722721">
      <w:pPr>
        <w:pStyle w:val="BodyText"/>
        <w:spacing w:before="6"/>
        <w:rPr>
          <w:rFonts w:ascii="Calibri"/>
          <w:sz w:val="17"/>
        </w:rPr>
      </w:pPr>
    </w:p>
    <w:p w:rsidR="00722721" w:rsidRDefault="00FB79A8">
      <w:pPr>
        <w:pStyle w:val="Heading2"/>
        <w:tabs>
          <w:tab w:val="left" w:pos="9623"/>
        </w:tabs>
        <w:spacing w:before="20"/>
        <w:ind w:left="247"/>
        <w:rPr>
          <w:u w:val="none"/>
        </w:rPr>
      </w:pPr>
      <w:r>
        <w:rPr>
          <w:color w:val="A1ACB5"/>
          <w:spacing w:val="31"/>
          <w:u w:val="thick" w:color="A1ACB5"/>
        </w:rPr>
        <w:t xml:space="preserve"> </w:t>
      </w:r>
      <w:r>
        <w:rPr>
          <w:color w:val="A1ACB5"/>
          <w:u w:val="thick" w:color="A1ACB5"/>
        </w:rPr>
        <w:t>Week 9: Day 1 – Engage: Investigative</w:t>
      </w:r>
      <w:r w:rsidR="002B6EA0">
        <w:rPr>
          <w:color w:val="A1ACB5"/>
          <w:u w:val="thick" w:color="A1ACB5"/>
        </w:rPr>
        <w:t xml:space="preserve"> </w:t>
      </w:r>
      <w:r>
        <w:rPr>
          <w:color w:val="A1ACB5"/>
          <w:spacing w:val="-71"/>
          <w:u w:val="thick" w:color="A1ACB5"/>
        </w:rPr>
        <w:t xml:space="preserve"> </w:t>
      </w:r>
      <w:r>
        <w:rPr>
          <w:color w:val="A1ACB5"/>
          <w:u w:val="thick" w:color="A1ACB5"/>
        </w:rPr>
        <w:t>Phenomen</w:t>
      </w:r>
      <w:r w:rsidR="002B6EA0">
        <w:rPr>
          <w:color w:val="A1ACB5"/>
          <w:u w:val="thick" w:color="A1ACB5"/>
        </w:rPr>
        <w:t>a</w:t>
      </w:r>
      <w:r>
        <w:rPr>
          <w:color w:val="A1ACB5"/>
          <w:u w:val="thick" w:color="A1ACB5"/>
        </w:rPr>
        <w:tab/>
      </w:r>
    </w:p>
    <w:p w:rsidR="00722721" w:rsidRDefault="00722721">
      <w:pPr>
        <w:pStyle w:val="BodyText"/>
        <w:spacing w:before="3"/>
        <w:rPr>
          <w:rFonts w:ascii="Calibri"/>
          <w:sz w:val="15"/>
        </w:rPr>
      </w:pPr>
    </w:p>
    <w:p w:rsidR="00722721" w:rsidRDefault="00FB79A8">
      <w:pPr>
        <w:pStyle w:val="Heading3"/>
      </w:pPr>
      <w:bookmarkStart w:id="2" w:name="How_can_we_see_the_explosions_on_the_Sun"/>
      <w:bookmarkEnd w:id="2"/>
      <w:r>
        <w:t>How can we see explosions on the Sun but cannot hear the Sun?</w:t>
      </w:r>
    </w:p>
    <w:p w:rsidR="00722721" w:rsidRDefault="00FB79A8">
      <w:pPr>
        <w:spacing w:before="50"/>
        <w:ind w:left="235" w:right="869" w:hanging="3"/>
        <w:rPr>
          <w:rFonts w:ascii="Calibri" w:hAnsi="Calibri"/>
        </w:rPr>
      </w:pPr>
      <w:r>
        <w:rPr>
          <w:rFonts w:ascii="Calibri" w:hAnsi="Calibri"/>
          <w:b/>
        </w:rPr>
        <w:t>Directions</w:t>
      </w:r>
      <w:r>
        <w:rPr>
          <w:rFonts w:ascii="Calibri" w:hAnsi="Calibri"/>
        </w:rPr>
        <w:t xml:space="preserve">: Observe the picture of the sun below. </w:t>
      </w:r>
      <w:r w:rsidR="007829A5">
        <w:rPr>
          <w:rFonts w:ascii="Calibri" w:hAnsi="Calibri"/>
        </w:rPr>
        <w:t xml:space="preserve">What are your wonderings? </w:t>
      </w:r>
      <w:r>
        <w:rPr>
          <w:rFonts w:ascii="Calibri" w:hAnsi="Calibri"/>
        </w:rPr>
        <w:t xml:space="preserve">Generate questions and possible answers to the above phenomenon in the “Before Instruction” column of the table. As you move through the scope, you will learn </w:t>
      </w:r>
      <w:r w:rsidR="007829A5">
        <w:rPr>
          <w:rFonts w:ascii="Calibri" w:hAnsi="Calibri"/>
        </w:rPr>
        <w:t xml:space="preserve">info </w:t>
      </w:r>
      <w:r>
        <w:rPr>
          <w:rFonts w:ascii="Calibri" w:hAnsi="Calibri"/>
        </w:rPr>
        <w:t>needed to describe the events happening in Investigative Phenomen</w:t>
      </w:r>
      <w:r w:rsidR="002B6EA0">
        <w:rPr>
          <w:rFonts w:ascii="Calibri" w:hAnsi="Calibri"/>
        </w:rPr>
        <w:t>a.</w:t>
      </w:r>
      <w:r>
        <w:rPr>
          <w:rFonts w:ascii="Calibri" w:hAnsi="Calibri"/>
        </w:rPr>
        <w:t xml:space="preserve"> Each time you learn something new, jot down how the info relates to the phenomenon.</w:t>
      </w:r>
    </w:p>
    <w:p w:rsidR="00722721" w:rsidRDefault="00233E78">
      <w:pPr>
        <w:pStyle w:val="BodyText"/>
        <w:spacing w:before="3"/>
        <w:rPr>
          <w:rFonts w:ascii="Calibri"/>
          <w:sz w:val="5"/>
        </w:rPr>
      </w:pPr>
      <w:r>
        <w:pict>
          <v:shapetype id="_x0000_t202" coordsize="21600,21600" o:spt="202" path="m,l,21600r21600,l21600,xe">
            <v:stroke joinstyle="miter"/>
            <v:path gradientshapeok="t" o:connecttype="rect"/>
          </v:shapetype>
          <v:shape id="_x0000_s1111" type="#_x0000_t202" style="position:absolute;margin-left:53.5pt;margin-top:141.85pt;width:497.05pt;height:61pt;z-index:1144;mso-wrap-distance-left:0;mso-wrap-distance-right:0;mso-position-horizontal-relative:page" filled="f" strokeweight=".48pt">
            <v:textbox inset="0,0,0,0">
              <w:txbxContent>
                <w:p w:rsidR="00722721" w:rsidRDefault="00FB79A8">
                  <w:pPr>
                    <w:spacing w:before="71"/>
                    <w:ind w:left="144"/>
                    <w:rPr>
                      <w:rFonts w:ascii="Calibri"/>
                    </w:rPr>
                  </w:pPr>
                  <w:r>
                    <w:rPr>
                      <w:rFonts w:ascii="Calibri"/>
                    </w:rPr>
                    <w:t>Student Wondering of Phenomena:</w:t>
                  </w:r>
                </w:p>
              </w:txbxContent>
            </v:textbox>
            <w10:wrap type="topAndBottom" anchorx="page"/>
          </v:shape>
        </w:pict>
      </w:r>
      <w:r w:rsidR="007829A5">
        <w:rPr>
          <w:noProof/>
        </w:rPr>
        <w:drawing>
          <wp:anchor distT="0" distB="0" distL="0" distR="0" simplePos="0" relativeHeight="251659264" behindDoc="0" locked="0" layoutInCell="1" allowOverlap="1">
            <wp:simplePos x="0" y="0"/>
            <wp:positionH relativeFrom="page">
              <wp:posOffset>2620670</wp:posOffset>
            </wp:positionH>
            <wp:positionV relativeFrom="paragraph">
              <wp:posOffset>126113</wp:posOffset>
            </wp:positionV>
            <wp:extent cx="2385617" cy="1560576"/>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2385617" cy="1560576"/>
                    </a:xfrm>
                    <a:prstGeom prst="rect">
                      <a:avLst/>
                    </a:prstGeom>
                  </pic:spPr>
                </pic:pic>
              </a:graphicData>
            </a:graphic>
          </wp:anchor>
        </w:drawing>
      </w:r>
    </w:p>
    <w:p w:rsidR="00722721" w:rsidRDefault="00722721">
      <w:pPr>
        <w:pStyle w:val="BodyText"/>
        <w:rPr>
          <w:rFonts w:ascii="Calibri"/>
          <w:sz w:val="20"/>
        </w:rPr>
      </w:pPr>
    </w:p>
    <w:p w:rsidR="00722721" w:rsidRDefault="00722721">
      <w:pPr>
        <w:pStyle w:val="BodyText"/>
        <w:spacing w:before="12"/>
        <w:rPr>
          <w:rFonts w:ascii="Calibri"/>
          <w:sz w:val="19"/>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8"/>
        <w:gridCol w:w="3480"/>
        <w:gridCol w:w="3478"/>
      </w:tblGrid>
      <w:tr w:rsidR="00722721">
        <w:trPr>
          <w:trHeight w:hRule="exact" w:val="840"/>
        </w:trPr>
        <w:tc>
          <w:tcPr>
            <w:tcW w:w="3478" w:type="dxa"/>
            <w:shd w:val="clear" w:color="auto" w:fill="DCDCDC"/>
          </w:tcPr>
          <w:p w:rsidR="00722721" w:rsidRDefault="00FB79A8">
            <w:pPr>
              <w:pStyle w:val="TableParagraph"/>
              <w:spacing w:before="0" w:line="268" w:lineRule="exact"/>
              <w:ind w:left="926" w:right="0"/>
              <w:jc w:val="left"/>
            </w:pPr>
            <w:r>
              <w:t>Before Instruction</w:t>
            </w:r>
          </w:p>
        </w:tc>
        <w:tc>
          <w:tcPr>
            <w:tcW w:w="3480" w:type="dxa"/>
            <w:shd w:val="clear" w:color="auto" w:fill="DCDCDC"/>
          </w:tcPr>
          <w:p w:rsidR="00722721" w:rsidRDefault="00FB79A8">
            <w:pPr>
              <w:pStyle w:val="TableParagraph"/>
              <w:spacing w:before="9" w:line="264" w:lineRule="exact"/>
              <w:ind w:left="196" w:right="189"/>
            </w:pPr>
            <w:r>
              <w:t>During Instruction</w:t>
            </w:r>
          </w:p>
          <w:p w:rsidR="00722721" w:rsidRDefault="00FB79A8">
            <w:pPr>
              <w:pStyle w:val="TableParagraph"/>
              <w:spacing w:before="1" w:line="232" w:lineRule="auto"/>
              <w:ind w:left="201" w:right="189"/>
            </w:pPr>
            <w:r>
              <w:t>(Refine your thoughts as you learn more throughout the scope.</w:t>
            </w:r>
          </w:p>
        </w:tc>
        <w:tc>
          <w:tcPr>
            <w:tcW w:w="3478" w:type="dxa"/>
            <w:shd w:val="clear" w:color="auto" w:fill="DCDCDC"/>
          </w:tcPr>
          <w:p w:rsidR="00722721" w:rsidRDefault="00FB79A8">
            <w:pPr>
              <w:pStyle w:val="TableParagraph"/>
              <w:spacing w:before="9"/>
              <w:ind w:left="1000" w:right="0"/>
              <w:jc w:val="left"/>
            </w:pPr>
            <w:r>
              <w:t>After Instruction</w:t>
            </w:r>
          </w:p>
        </w:tc>
      </w:tr>
      <w:tr w:rsidR="00722721">
        <w:trPr>
          <w:trHeight w:hRule="exact" w:val="5467"/>
        </w:trPr>
        <w:tc>
          <w:tcPr>
            <w:tcW w:w="3478" w:type="dxa"/>
          </w:tcPr>
          <w:p w:rsidR="00722721" w:rsidRDefault="00722721"/>
        </w:tc>
        <w:tc>
          <w:tcPr>
            <w:tcW w:w="3480" w:type="dxa"/>
          </w:tcPr>
          <w:p w:rsidR="00722721" w:rsidRDefault="00722721"/>
        </w:tc>
        <w:tc>
          <w:tcPr>
            <w:tcW w:w="3478" w:type="dxa"/>
          </w:tcPr>
          <w:p w:rsidR="00722721" w:rsidRDefault="00722721"/>
        </w:tc>
      </w:tr>
    </w:tbl>
    <w:p w:rsidR="00722721" w:rsidRDefault="00722721">
      <w:pPr>
        <w:sectPr w:rsidR="00722721">
          <w:pgSz w:w="12240" w:h="15840"/>
          <w:pgMar w:top="1140" w:right="620" w:bottom="920" w:left="960" w:header="720" w:footer="732" w:gutter="0"/>
          <w:cols w:space="720"/>
        </w:sectPr>
      </w:pPr>
    </w:p>
    <w:p w:rsidR="00722721" w:rsidRDefault="00233E78">
      <w:pPr>
        <w:pStyle w:val="BodyText"/>
        <w:ind w:left="240"/>
        <w:rPr>
          <w:rFonts w:ascii="Calibri"/>
          <w:sz w:val="20"/>
        </w:rPr>
      </w:pPr>
      <w:r>
        <w:lastRenderedPageBreak/>
        <w:pict>
          <v:shape id="_x0000_s1110" type="#_x0000_t202" style="position:absolute;left:0;text-align:left;margin-left:327.65pt;margin-top:343.6pt;width:208.7pt;height:158.75pt;z-index:1240;mso-position-horizontal-relative:page;mso-position-vertical-relative:page" filled="f">
            <v:textbox inset="0,0,0,0">
              <w:txbxContent>
                <w:p w:rsidR="00722721" w:rsidRDefault="00FB79A8">
                  <w:pPr>
                    <w:spacing w:before="72"/>
                    <w:ind w:left="145" w:right="577"/>
                    <w:rPr>
                      <w:rFonts w:ascii="Calibri"/>
                    </w:rPr>
                  </w:pPr>
                  <w:r>
                    <w:rPr>
                      <w:rFonts w:ascii="Calibri"/>
                    </w:rPr>
                    <w:t>Describe how the sound of the person shouting will move through the water:</w:t>
                  </w:r>
                </w:p>
              </w:txbxContent>
            </v:textbox>
            <w10:wrap anchorx="page" anchory="page"/>
          </v:shape>
        </w:pict>
      </w:r>
      <w:r>
        <w:pict>
          <v:shape id="_x0000_s1109" type="#_x0000_t202" style="position:absolute;left:0;text-align:left;margin-left:334.65pt;margin-top:528.9pt;width:208.7pt;height:158.75pt;z-index:1264;mso-position-horizontal-relative:page;mso-position-vertical-relative:page" filled="f">
            <v:textbox inset="0,0,0,0">
              <w:txbxContent>
                <w:p w:rsidR="00722721" w:rsidRDefault="00FB79A8">
                  <w:pPr>
                    <w:spacing w:before="72"/>
                    <w:ind w:left="144" w:right="320"/>
                    <w:rPr>
                      <w:rFonts w:ascii="Calibri"/>
                    </w:rPr>
                  </w:pPr>
                  <w:r>
                    <w:rPr>
                      <w:rFonts w:ascii="Calibri"/>
                    </w:rPr>
                    <w:t>Describe how the sound of the person shouting will move on the surface of the Moon (which has very little atmosphere).</w:t>
                  </w:r>
                </w:p>
              </w:txbxContent>
            </v:textbox>
            <w10:wrap anchorx="page" anchory="page"/>
          </v:shape>
        </w:pict>
      </w:r>
      <w:r>
        <w:rPr>
          <w:rFonts w:ascii="Calibri"/>
          <w:sz w:val="20"/>
        </w:rPr>
      </w:r>
      <w:r>
        <w:rPr>
          <w:rFonts w:ascii="Calibri"/>
          <w:sz w:val="20"/>
        </w:rPr>
        <w:pict>
          <v:shape id="_x0000_s1119" type="#_x0000_t202" style="width:468pt;height:21.6pt;mso-left-percent:-10001;mso-top-percent:-10001;mso-position-horizontal:absolute;mso-position-horizontal-relative:char;mso-position-vertical:absolute;mso-position-vertical-relative:line;mso-left-percent:-10001;mso-top-percent:-10001" fillcolor="#005283" stroked="f">
            <v:textbox inset="0,0,0,0">
              <w:txbxContent>
                <w:p w:rsidR="00722721" w:rsidRDefault="00FB79A8">
                  <w:pPr>
                    <w:spacing w:before="143"/>
                    <w:ind w:left="144"/>
                    <w:rPr>
                      <w:rFonts w:ascii="Calibri"/>
                      <w:b/>
                    </w:rPr>
                  </w:pPr>
                  <w:r>
                    <w:rPr>
                      <w:rFonts w:ascii="Calibri"/>
                      <w:b/>
                      <w:color w:val="FFFFFF"/>
                    </w:rPr>
                    <w:t>Science Distance Learning Plan</w:t>
                  </w:r>
                </w:p>
              </w:txbxContent>
            </v:textbox>
            <w10:anchorlock/>
          </v:shape>
        </w:pict>
      </w:r>
    </w:p>
    <w:p w:rsidR="00722721" w:rsidRDefault="00FB79A8">
      <w:pPr>
        <w:pStyle w:val="Heading2"/>
        <w:spacing w:line="445" w:lineRule="exact"/>
        <w:ind w:left="499"/>
        <w:rPr>
          <w:u w:val="none"/>
        </w:rPr>
      </w:pPr>
      <w:bookmarkStart w:id="3" w:name="Week_9:_Day_1_–_Engage:_Activating_Prior"/>
      <w:bookmarkStart w:id="4" w:name="Modeling_Waves_through_Various_Mediums"/>
      <w:bookmarkEnd w:id="3"/>
      <w:bookmarkEnd w:id="4"/>
      <w:r>
        <w:rPr>
          <w:color w:val="A1ACB5"/>
          <w:u w:val="thick" w:color="A1ACB5"/>
        </w:rPr>
        <w:t>Week 9: Day 1 – Engage: Activating Prior Knowledge</w:t>
      </w:r>
    </w:p>
    <w:p w:rsidR="00722721" w:rsidRDefault="00FB79A8">
      <w:pPr>
        <w:pStyle w:val="Heading3"/>
        <w:spacing w:before="185" w:line="337" w:lineRule="exact"/>
        <w:ind w:left="2448"/>
      </w:pPr>
      <w:r>
        <w:t>Modeling Waves through Various Mediums</w:t>
      </w:r>
    </w:p>
    <w:p w:rsidR="00722721" w:rsidRDefault="00FB79A8">
      <w:pPr>
        <w:ind w:left="100" w:right="264"/>
        <w:rPr>
          <w:rFonts w:ascii="Calibri"/>
        </w:rPr>
      </w:pPr>
      <w:r>
        <w:rPr>
          <w:noProof/>
        </w:rPr>
        <w:drawing>
          <wp:anchor distT="0" distB="0" distL="0" distR="0" simplePos="0" relativeHeight="1192" behindDoc="0" locked="0" layoutInCell="1" allowOverlap="1">
            <wp:simplePos x="0" y="0"/>
            <wp:positionH relativeFrom="page">
              <wp:posOffset>825500</wp:posOffset>
            </wp:positionH>
            <wp:positionV relativeFrom="paragraph">
              <wp:posOffset>683944</wp:posOffset>
            </wp:positionV>
            <wp:extent cx="3098242" cy="665835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098242" cy="6658356"/>
                    </a:xfrm>
                    <a:prstGeom prst="rect">
                      <a:avLst/>
                    </a:prstGeom>
                  </pic:spPr>
                </pic:pic>
              </a:graphicData>
            </a:graphic>
          </wp:anchor>
        </w:drawing>
      </w:r>
      <w:r w:rsidR="00233E78">
        <w:pict>
          <v:shape id="_x0000_s1107" type="#_x0000_t202" style="position:absolute;left:0;text-align:left;margin-left:326.55pt;margin-top:54.2pt;width:208.7pt;height:158.75pt;z-index:1216;mso-position-horizontal-relative:page;mso-position-vertical-relative:text" filled="f">
            <v:textbox inset="0,0,0,0">
              <w:txbxContent>
                <w:p w:rsidR="00722721" w:rsidRDefault="00FB79A8">
                  <w:pPr>
                    <w:spacing w:before="72"/>
                    <w:ind w:left="145" w:right="296"/>
                    <w:rPr>
                      <w:rFonts w:ascii="Calibri"/>
                    </w:rPr>
                  </w:pPr>
                  <w:r>
                    <w:rPr>
                      <w:rFonts w:ascii="Calibri"/>
                    </w:rPr>
                    <w:t>Describe how the sound of the person shouting will move through the air on the surface of the Earth:</w:t>
                  </w:r>
                </w:p>
              </w:txbxContent>
            </v:textbox>
            <w10:wrap anchorx="page"/>
          </v:shape>
        </w:pict>
      </w:r>
      <w:r>
        <w:rPr>
          <w:rFonts w:ascii="Calibri"/>
        </w:rPr>
        <w:t>In each of the situations modeled below, a person standing on a cliff is shouting across a canyon. Describe how the sound might behave in each situation. Are there situations when no echo will be produced?</w:t>
      </w:r>
    </w:p>
    <w:p w:rsidR="00722721" w:rsidRDefault="00722721">
      <w:pPr>
        <w:rPr>
          <w:rFonts w:ascii="Calibri"/>
        </w:rPr>
        <w:sectPr w:rsidR="00722721">
          <w:headerReference w:type="default" r:id="rId17"/>
          <w:footerReference w:type="default" r:id="rId18"/>
          <w:pgSz w:w="12240" w:h="15840"/>
          <w:pgMar w:top="720" w:right="1200" w:bottom="920" w:left="1200" w:header="0" w:footer="732" w:gutter="0"/>
          <w:cols w:space="720"/>
        </w:sectPr>
      </w:pPr>
    </w:p>
    <w:p w:rsidR="00722721" w:rsidRDefault="00233E78">
      <w:pPr>
        <w:pStyle w:val="BodyText"/>
        <w:ind w:left="140"/>
        <w:rPr>
          <w:rFonts w:ascii="Calibri"/>
          <w:sz w:val="20"/>
        </w:rPr>
      </w:pPr>
      <w:r>
        <w:rPr>
          <w:rFonts w:ascii="Calibri"/>
          <w:sz w:val="20"/>
        </w:rPr>
      </w:r>
      <w:r>
        <w:rPr>
          <w:rFonts w:ascii="Calibri"/>
          <w:sz w:val="20"/>
        </w:rPr>
        <w:pict>
          <v:shape id="_x0000_s1118" type="#_x0000_t202" style="width:468pt;height:21.6pt;mso-left-percent:-10001;mso-top-percent:-10001;mso-position-horizontal:absolute;mso-position-horizontal-relative:char;mso-position-vertical:absolute;mso-position-vertical-relative:line;mso-left-percent:-10001;mso-top-percent:-10001" fillcolor="#005283" stroked="f">
            <v:textbox inset="0,0,0,0">
              <w:txbxContent>
                <w:p w:rsidR="00722721" w:rsidRDefault="00FB79A8">
                  <w:pPr>
                    <w:spacing w:before="143"/>
                    <w:ind w:left="144"/>
                    <w:rPr>
                      <w:rFonts w:ascii="Calibri"/>
                      <w:b/>
                    </w:rPr>
                  </w:pPr>
                  <w:r>
                    <w:rPr>
                      <w:rFonts w:ascii="Calibri"/>
                      <w:b/>
                      <w:color w:val="FFFFFF"/>
                    </w:rPr>
                    <w:t>Science Distance Learning Plan</w:t>
                  </w:r>
                </w:p>
              </w:txbxContent>
            </v:textbox>
            <w10:anchorlock/>
          </v:shape>
        </w:pict>
      </w:r>
    </w:p>
    <w:p w:rsidR="00722721" w:rsidRDefault="00FB79A8">
      <w:pPr>
        <w:pStyle w:val="Heading2"/>
        <w:spacing w:line="429" w:lineRule="exact"/>
        <w:ind w:left="219"/>
        <w:rPr>
          <w:u w:val="none"/>
        </w:rPr>
      </w:pPr>
      <w:r>
        <w:rPr>
          <w:color w:val="A1ACB5"/>
          <w:u w:val="thick" w:color="A1ACB5"/>
        </w:rPr>
        <w:t>Week 9: Day 2 – Explore: Tuva Speed of Sound</w:t>
      </w:r>
    </w:p>
    <w:p w:rsidR="002B6EA0" w:rsidRDefault="00FB79A8" w:rsidP="002B6EA0">
      <w:pPr>
        <w:ind w:left="180" w:right="20"/>
        <w:jc w:val="center"/>
        <w:rPr>
          <w:rFonts w:ascii="Calibri" w:hAnsi="Calibri"/>
          <w:b/>
          <w:color w:val="0000FF"/>
          <w:u w:val="single" w:color="0000FF"/>
        </w:rPr>
      </w:pPr>
      <w:r>
        <w:rPr>
          <w:rFonts w:ascii="Calibri" w:hAnsi="Calibri"/>
          <w:b/>
        </w:rPr>
        <w:t xml:space="preserve">To access Tuva, please click on or copy and paste this link: </w:t>
      </w:r>
      <w:hyperlink r:id="rId19">
        <w:r>
          <w:rPr>
            <w:rFonts w:ascii="Calibri" w:hAnsi="Calibri"/>
            <w:b/>
            <w:color w:val="0000FF"/>
            <w:u w:val="single" w:color="0000FF"/>
          </w:rPr>
          <w:t>https://bit.ly/TuvaSound</w:t>
        </w:r>
      </w:hyperlink>
    </w:p>
    <w:p w:rsidR="002B6EA0" w:rsidRDefault="002B6EA0" w:rsidP="002B6EA0">
      <w:pPr>
        <w:ind w:left="180" w:right="20"/>
        <w:rPr>
          <w:rFonts w:ascii="Calibri" w:hAnsi="Calibri"/>
        </w:rPr>
      </w:pPr>
    </w:p>
    <w:p w:rsidR="00722721" w:rsidRDefault="00FB79A8" w:rsidP="002B6EA0">
      <w:pPr>
        <w:ind w:left="180" w:right="20"/>
        <w:rPr>
          <w:rFonts w:ascii="Calibri" w:hAnsi="Calibri"/>
        </w:rPr>
      </w:pPr>
      <w:r>
        <w:rPr>
          <w:rFonts w:ascii="Calibri" w:hAnsi="Calibri"/>
        </w:rPr>
        <w:t>Sound is a type of energy that can move from place to place. Sound energy cannot travel through a vacuum, but it can move through various mediums—solids, liquids, and gases. The velocity of sound is dependent on the properties of the medium through which it travels, such as its density.</w:t>
      </w:r>
    </w:p>
    <w:p w:rsidR="00722721" w:rsidRDefault="00722721" w:rsidP="002B6EA0">
      <w:pPr>
        <w:pStyle w:val="BodyText"/>
        <w:spacing w:before="6"/>
        <w:ind w:right="20"/>
        <w:rPr>
          <w:rFonts w:ascii="Calibri"/>
          <w:sz w:val="23"/>
        </w:rPr>
      </w:pPr>
    </w:p>
    <w:p w:rsidR="00722721" w:rsidRDefault="00FB79A8" w:rsidP="002B6EA0">
      <w:pPr>
        <w:ind w:left="180" w:right="20"/>
        <w:rPr>
          <w:rFonts w:ascii="Calibri"/>
          <w:b/>
        </w:rPr>
      </w:pPr>
      <w:bookmarkStart w:id="5" w:name="Procedure:"/>
      <w:bookmarkEnd w:id="5"/>
      <w:r>
        <w:rPr>
          <w:rFonts w:ascii="Calibri"/>
          <w:b/>
        </w:rPr>
        <w:t>Procedure:</w:t>
      </w:r>
    </w:p>
    <w:p w:rsidR="00722721" w:rsidRDefault="00FB79A8" w:rsidP="002B6EA0">
      <w:pPr>
        <w:ind w:left="180" w:right="20"/>
        <w:rPr>
          <w:rFonts w:ascii="Calibri"/>
        </w:rPr>
      </w:pPr>
      <w:r>
        <w:rPr>
          <w:rFonts w:ascii="Calibri"/>
        </w:rPr>
        <w:t>This dataset contains information about the speed of sound through various materials.</w:t>
      </w:r>
    </w:p>
    <w:p w:rsidR="00722721" w:rsidRDefault="00FB79A8" w:rsidP="002B6EA0">
      <w:pPr>
        <w:pStyle w:val="ListParagraph"/>
        <w:numPr>
          <w:ilvl w:val="0"/>
          <w:numId w:val="2"/>
        </w:numPr>
        <w:tabs>
          <w:tab w:val="left" w:pos="726"/>
        </w:tabs>
        <w:spacing w:before="5"/>
        <w:ind w:right="20"/>
      </w:pPr>
      <w:r>
        <w:t>Think about these</w:t>
      </w:r>
      <w:r>
        <w:rPr>
          <w:spacing w:val="-19"/>
        </w:rPr>
        <w:t xml:space="preserve"> </w:t>
      </w:r>
      <w:r>
        <w:t>questions:</w:t>
      </w:r>
    </w:p>
    <w:p w:rsidR="00722721" w:rsidRDefault="00FB79A8" w:rsidP="002B6EA0">
      <w:pPr>
        <w:pStyle w:val="ListParagraph"/>
        <w:numPr>
          <w:ilvl w:val="1"/>
          <w:numId w:val="2"/>
        </w:numPr>
        <w:tabs>
          <w:tab w:val="left" w:pos="1434"/>
        </w:tabs>
        <w:spacing w:line="265" w:lineRule="exact"/>
        <w:ind w:right="20"/>
      </w:pPr>
      <w:r>
        <w:t>Through what mediums do sound waves</w:t>
      </w:r>
      <w:r>
        <w:rPr>
          <w:spacing w:val="-33"/>
        </w:rPr>
        <w:t xml:space="preserve"> </w:t>
      </w:r>
      <w:r>
        <w:t>travel?</w:t>
      </w:r>
    </w:p>
    <w:p w:rsidR="00722721" w:rsidRDefault="00FB79A8" w:rsidP="002B6EA0">
      <w:pPr>
        <w:pStyle w:val="ListParagraph"/>
        <w:numPr>
          <w:ilvl w:val="1"/>
          <w:numId w:val="2"/>
        </w:numPr>
        <w:tabs>
          <w:tab w:val="left" w:pos="1433"/>
        </w:tabs>
        <w:spacing w:line="265" w:lineRule="exact"/>
        <w:ind w:left="1432" w:right="20" w:hanging="172"/>
      </w:pPr>
      <w:r>
        <w:t>How does the medium through which it travels affect the velocity</w:t>
      </w:r>
      <w:r>
        <w:rPr>
          <w:spacing w:val="-16"/>
        </w:rPr>
        <w:t xml:space="preserve"> </w:t>
      </w:r>
      <w:r w:rsidR="003A001A">
        <w:rPr>
          <w:spacing w:val="2"/>
        </w:rPr>
        <w:t>of sound</w:t>
      </w:r>
      <w:r>
        <w:rPr>
          <w:spacing w:val="2"/>
        </w:rPr>
        <w:t>?</w:t>
      </w:r>
    </w:p>
    <w:p w:rsidR="00722721" w:rsidRDefault="00FB79A8" w:rsidP="002B6EA0">
      <w:pPr>
        <w:pStyle w:val="ListParagraph"/>
        <w:numPr>
          <w:ilvl w:val="0"/>
          <w:numId w:val="2"/>
        </w:numPr>
        <w:tabs>
          <w:tab w:val="left" w:pos="723"/>
        </w:tabs>
        <w:ind w:left="722" w:right="20" w:hanging="182"/>
      </w:pPr>
      <w:r>
        <w:t>Make</w:t>
      </w:r>
      <w:r>
        <w:rPr>
          <w:spacing w:val="-3"/>
        </w:rPr>
        <w:t xml:space="preserve"> </w:t>
      </w:r>
      <w:r>
        <w:t>sure</w:t>
      </w:r>
      <w:r>
        <w:rPr>
          <w:spacing w:val="-3"/>
        </w:rPr>
        <w:t xml:space="preserve"> </w:t>
      </w:r>
      <w:r>
        <w:t>you</w:t>
      </w:r>
      <w:r>
        <w:rPr>
          <w:spacing w:val="-2"/>
        </w:rPr>
        <w:t xml:space="preserve"> </w:t>
      </w:r>
      <w:r>
        <w:t>have accessed</w:t>
      </w:r>
      <w:r>
        <w:rPr>
          <w:spacing w:val="-2"/>
        </w:rPr>
        <w:t xml:space="preserve"> </w:t>
      </w:r>
      <w:r>
        <w:t>the</w:t>
      </w:r>
      <w:r>
        <w:rPr>
          <w:spacing w:val="-3"/>
        </w:rPr>
        <w:t xml:space="preserve"> </w:t>
      </w:r>
      <w:hyperlink r:id="rId20">
        <w:r>
          <w:rPr>
            <w:color w:val="0000FF"/>
            <w:u w:val="single" w:color="0000FF"/>
          </w:rPr>
          <w:t>Tuva</w:t>
        </w:r>
        <w:r>
          <w:rPr>
            <w:color w:val="0000FF"/>
            <w:spacing w:val="-3"/>
            <w:u w:val="single" w:color="0000FF"/>
          </w:rPr>
          <w:t xml:space="preserve"> </w:t>
        </w:r>
        <w:r>
          <w:rPr>
            <w:color w:val="0000FF"/>
            <w:u w:val="single" w:color="0000FF"/>
          </w:rPr>
          <w:t>Data</w:t>
        </w:r>
        <w:r>
          <w:rPr>
            <w:color w:val="0000FF"/>
            <w:spacing w:val="-3"/>
            <w:u w:val="single" w:color="0000FF"/>
          </w:rPr>
          <w:t xml:space="preserve"> </w:t>
        </w:r>
        <w:r>
          <w:rPr>
            <w:color w:val="0000FF"/>
            <w:u w:val="single" w:color="0000FF"/>
          </w:rPr>
          <w:t>Set</w:t>
        </w:r>
        <w:r>
          <w:rPr>
            <w:color w:val="0000FF"/>
            <w:spacing w:val="-3"/>
            <w:u w:val="single" w:color="0000FF"/>
          </w:rPr>
          <w:t xml:space="preserve"> </w:t>
        </w:r>
        <w:r>
          <w:rPr>
            <w:color w:val="0000FF"/>
            <w:u w:val="single" w:color="0000FF"/>
          </w:rPr>
          <w:t>Speed</w:t>
        </w:r>
        <w:r>
          <w:rPr>
            <w:color w:val="0000FF"/>
            <w:spacing w:val="-4"/>
            <w:u w:val="single" w:color="0000FF"/>
          </w:rPr>
          <w:t xml:space="preserve"> </w:t>
        </w:r>
        <w:r>
          <w:rPr>
            <w:color w:val="0000FF"/>
            <w:u w:val="single" w:color="0000FF"/>
          </w:rPr>
          <w:t>of</w:t>
        </w:r>
        <w:r>
          <w:rPr>
            <w:color w:val="0000FF"/>
            <w:spacing w:val="-20"/>
            <w:u w:val="single" w:color="0000FF"/>
          </w:rPr>
          <w:t xml:space="preserve"> </w:t>
        </w:r>
        <w:r>
          <w:rPr>
            <w:color w:val="0000FF"/>
            <w:u w:val="single" w:color="0000FF"/>
          </w:rPr>
          <w:t>Sound</w:t>
        </w:r>
        <w:r>
          <w:t>.</w:t>
        </w:r>
      </w:hyperlink>
    </w:p>
    <w:p w:rsidR="00722721" w:rsidRDefault="00722721" w:rsidP="002B6EA0">
      <w:pPr>
        <w:pStyle w:val="BodyText"/>
        <w:spacing w:before="5"/>
        <w:ind w:right="20"/>
        <w:rPr>
          <w:rFonts w:ascii="Calibri"/>
          <w:sz w:val="17"/>
        </w:rPr>
      </w:pPr>
    </w:p>
    <w:p w:rsidR="00722721" w:rsidRDefault="00FB79A8" w:rsidP="002B6EA0">
      <w:pPr>
        <w:pStyle w:val="ListParagraph"/>
        <w:numPr>
          <w:ilvl w:val="0"/>
          <w:numId w:val="1"/>
        </w:numPr>
        <w:tabs>
          <w:tab w:val="left" w:pos="402"/>
        </w:tabs>
        <w:spacing w:before="57"/>
        <w:ind w:right="20" w:hanging="1"/>
      </w:pPr>
      <w:r>
        <w:t>Click</w:t>
      </w:r>
      <w:r>
        <w:rPr>
          <w:spacing w:val="-6"/>
        </w:rPr>
        <w:t xml:space="preserve"> </w:t>
      </w:r>
      <w:r>
        <w:t>on</w:t>
      </w:r>
      <w:r>
        <w:rPr>
          <w:spacing w:val="-10"/>
        </w:rPr>
        <w:t xml:space="preserve"> </w:t>
      </w:r>
      <w:r>
        <w:t>the</w:t>
      </w:r>
      <w:r>
        <w:rPr>
          <w:spacing w:val="-4"/>
        </w:rPr>
        <w:t xml:space="preserve"> </w:t>
      </w:r>
      <w:r>
        <w:t>little</w:t>
      </w:r>
      <w:r>
        <w:rPr>
          <w:spacing w:val="-4"/>
        </w:rPr>
        <w:t xml:space="preserve"> </w:t>
      </w:r>
      <w:r>
        <w:t>pencil</w:t>
      </w:r>
      <w:r>
        <w:rPr>
          <w:spacing w:val="-7"/>
        </w:rPr>
        <w:t xml:space="preserve"> </w:t>
      </w:r>
      <w:r>
        <w:t>next</w:t>
      </w:r>
      <w:r>
        <w:rPr>
          <w:spacing w:val="-4"/>
        </w:rPr>
        <w:t xml:space="preserve"> </w:t>
      </w:r>
      <w:r>
        <w:t>to</w:t>
      </w:r>
      <w:r>
        <w:rPr>
          <w:spacing w:val="-8"/>
        </w:rPr>
        <w:t xml:space="preserve"> </w:t>
      </w:r>
      <w:r>
        <w:t>the</w:t>
      </w:r>
      <w:r>
        <w:rPr>
          <w:spacing w:val="-6"/>
        </w:rPr>
        <w:t xml:space="preserve"> </w:t>
      </w:r>
      <w:r>
        <w:t>“Material”</w:t>
      </w:r>
      <w:r>
        <w:rPr>
          <w:spacing w:val="-6"/>
        </w:rPr>
        <w:t xml:space="preserve"> </w:t>
      </w:r>
      <w:r>
        <w:t>label.</w:t>
      </w:r>
      <w:r>
        <w:rPr>
          <w:spacing w:val="-5"/>
        </w:rPr>
        <w:t xml:space="preserve"> </w:t>
      </w:r>
      <w:r>
        <w:t>How</w:t>
      </w:r>
      <w:r>
        <w:rPr>
          <w:spacing w:val="-8"/>
        </w:rPr>
        <w:t xml:space="preserve"> </w:t>
      </w:r>
      <w:r>
        <w:t>many</w:t>
      </w:r>
      <w:r>
        <w:rPr>
          <w:spacing w:val="-3"/>
        </w:rPr>
        <w:t xml:space="preserve"> </w:t>
      </w:r>
      <w:r>
        <w:t>different</w:t>
      </w:r>
      <w:r>
        <w:rPr>
          <w:spacing w:val="-8"/>
        </w:rPr>
        <w:t xml:space="preserve"> </w:t>
      </w:r>
      <w:r>
        <w:t>materials</w:t>
      </w:r>
      <w:r>
        <w:rPr>
          <w:spacing w:val="-4"/>
        </w:rPr>
        <w:t xml:space="preserve"> </w:t>
      </w:r>
      <w:r>
        <w:t>are included in this</w:t>
      </w:r>
      <w:r>
        <w:rPr>
          <w:spacing w:val="-9"/>
        </w:rPr>
        <w:t xml:space="preserve"> </w:t>
      </w:r>
      <w:r>
        <w:t>data?</w:t>
      </w:r>
    </w:p>
    <w:p w:rsidR="00722721" w:rsidRDefault="00722721" w:rsidP="002B6EA0">
      <w:pPr>
        <w:pStyle w:val="BodyText"/>
        <w:ind w:right="20"/>
        <w:rPr>
          <w:rFonts w:ascii="Calibri"/>
          <w:sz w:val="22"/>
        </w:rPr>
      </w:pPr>
    </w:p>
    <w:p w:rsidR="00722721" w:rsidRDefault="00722721" w:rsidP="002B6EA0">
      <w:pPr>
        <w:pStyle w:val="BodyText"/>
        <w:ind w:right="20"/>
        <w:rPr>
          <w:rFonts w:ascii="Calibri"/>
          <w:sz w:val="22"/>
        </w:rPr>
      </w:pPr>
    </w:p>
    <w:p w:rsidR="00722721" w:rsidRDefault="00722721" w:rsidP="002B6EA0">
      <w:pPr>
        <w:pStyle w:val="BodyText"/>
        <w:spacing w:before="8"/>
        <w:ind w:right="20"/>
        <w:rPr>
          <w:rFonts w:ascii="Calibri"/>
          <w:sz w:val="22"/>
        </w:rPr>
      </w:pPr>
    </w:p>
    <w:p w:rsidR="00722721" w:rsidRPr="002B6EA0" w:rsidRDefault="00FB79A8" w:rsidP="002B6EA0">
      <w:pPr>
        <w:pStyle w:val="ListParagraph"/>
        <w:numPr>
          <w:ilvl w:val="0"/>
          <w:numId w:val="1"/>
        </w:numPr>
        <w:tabs>
          <w:tab w:val="left" w:pos="400"/>
        </w:tabs>
        <w:spacing w:line="265" w:lineRule="exact"/>
        <w:ind w:right="20" w:hanging="218"/>
      </w:pPr>
      <w:r>
        <w:t>Click</w:t>
      </w:r>
      <w:r w:rsidRPr="002B6EA0">
        <w:rPr>
          <w:spacing w:val="-4"/>
        </w:rPr>
        <w:t xml:space="preserve"> </w:t>
      </w:r>
      <w:r>
        <w:t>on</w:t>
      </w:r>
      <w:r w:rsidRPr="002B6EA0">
        <w:rPr>
          <w:spacing w:val="-3"/>
        </w:rPr>
        <w:t xml:space="preserve"> </w:t>
      </w:r>
      <w:r>
        <w:t>the</w:t>
      </w:r>
      <w:r w:rsidRPr="002B6EA0">
        <w:rPr>
          <w:spacing w:val="-4"/>
        </w:rPr>
        <w:t xml:space="preserve"> </w:t>
      </w:r>
      <w:r>
        <w:t>“Graphs”</w:t>
      </w:r>
      <w:r w:rsidRPr="002B6EA0">
        <w:rPr>
          <w:spacing w:val="-3"/>
        </w:rPr>
        <w:t xml:space="preserve"> </w:t>
      </w:r>
      <w:proofErr w:type="gramStart"/>
      <w:r>
        <w:t>menu,</w:t>
      </w:r>
      <w:r w:rsidRPr="002B6EA0">
        <w:rPr>
          <w:spacing w:val="-2"/>
        </w:rPr>
        <w:t xml:space="preserve"> </w:t>
      </w:r>
      <w:r>
        <w:t>and</w:t>
      </w:r>
      <w:proofErr w:type="gramEnd"/>
      <w:r w:rsidRPr="002B6EA0">
        <w:rPr>
          <w:spacing w:val="-3"/>
        </w:rPr>
        <w:t xml:space="preserve"> </w:t>
      </w:r>
      <w:r>
        <w:t>select</w:t>
      </w:r>
      <w:r w:rsidRPr="002B6EA0">
        <w:rPr>
          <w:spacing w:val="-1"/>
        </w:rPr>
        <w:t xml:space="preserve"> </w:t>
      </w:r>
      <w:r>
        <w:t>the</w:t>
      </w:r>
      <w:r w:rsidRPr="002B6EA0">
        <w:rPr>
          <w:spacing w:val="-4"/>
        </w:rPr>
        <w:t xml:space="preserve"> </w:t>
      </w:r>
      <w:r>
        <w:t>best</w:t>
      </w:r>
      <w:r w:rsidRPr="002B6EA0">
        <w:rPr>
          <w:spacing w:val="-4"/>
        </w:rPr>
        <w:t xml:space="preserve"> </w:t>
      </w:r>
      <w:r>
        <w:t>visual</w:t>
      </w:r>
      <w:r w:rsidRPr="002B6EA0">
        <w:rPr>
          <w:spacing w:val="-2"/>
        </w:rPr>
        <w:t xml:space="preserve"> </w:t>
      </w:r>
      <w:r>
        <w:t>tool</w:t>
      </w:r>
      <w:r w:rsidRPr="002B6EA0">
        <w:rPr>
          <w:spacing w:val="-2"/>
        </w:rPr>
        <w:t xml:space="preserve"> </w:t>
      </w:r>
      <w:r>
        <w:t>to</w:t>
      </w:r>
      <w:r w:rsidRPr="002B6EA0">
        <w:rPr>
          <w:spacing w:val="-1"/>
        </w:rPr>
        <w:t xml:space="preserve"> </w:t>
      </w:r>
      <w:r>
        <w:t>illustrate</w:t>
      </w:r>
      <w:r w:rsidRPr="002B6EA0">
        <w:rPr>
          <w:spacing w:val="-30"/>
        </w:rPr>
        <w:t xml:space="preserve"> </w:t>
      </w:r>
      <w:r w:rsidRPr="002B6EA0">
        <w:rPr>
          <w:spacing w:val="-3"/>
        </w:rPr>
        <w:t>the</w:t>
      </w:r>
      <w:r w:rsidR="002B6EA0">
        <w:rPr>
          <w:spacing w:val="-3"/>
        </w:rPr>
        <w:t xml:space="preserve"> </w:t>
      </w:r>
      <w:r w:rsidRPr="002B6EA0">
        <w:t>percentages of liquids, gases, and solids found in this data set. Which is the best tool for this displaying this data? Explain your answer.</w:t>
      </w:r>
    </w:p>
    <w:p w:rsidR="00722721" w:rsidRDefault="00722721" w:rsidP="002B6EA0">
      <w:pPr>
        <w:pStyle w:val="BodyText"/>
        <w:ind w:right="20"/>
        <w:rPr>
          <w:rFonts w:ascii="Calibri"/>
          <w:sz w:val="22"/>
        </w:rPr>
      </w:pPr>
    </w:p>
    <w:p w:rsidR="00722721" w:rsidRDefault="00722721" w:rsidP="002B6EA0">
      <w:pPr>
        <w:pStyle w:val="BodyText"/>
        <w:ind w:right="20"/>
        <w:rPr>
          <w:rFonts w:ascii="Calibri"/>
          <w:sz w:val="22"/>
        </w:rPr>
      </w:pPr>
    </w:p>
    <w:p w:rsidR="00722721" w:rsidRDefault="00722721" w:rsidP="002B6EA0">
      <w:pPr>
        <w:pStyle w:val="BodyText"/>
        <w:spacing w:before="4"/>
        <w:ind w:right="20"/>
        <w:rPr>
          <w:rFonts w:ascii="Calibri"/>
          <w:sz w:val="22"/>
        </w:rPr>
      </w:pPr>
    </w:p>
    <w:p w:rsidR="00722721" w:rsidRDefault="00FB79A8" w:rsidP="002B6EA0">
      <w:pPr>
        <w:pStyle w:val="ListParagraph"/>
        <w:numPr>
          <w:ilvl w:val="0"/>
          <w:numId w:val="1"/>
        </w:numPr>
        <w:tabs>
          <w:tab w:val="left" w:pos="403"/>
        </w:tabs>
        <w:ind w:right="20" w:firstLine="0"/>
      </w:pPr>
      <w:r>
        <w:t>Drag</w:t>
      </w:r>
      <w:r>
        <w:rPr>
          <w:spacing w:val="-6"/>
        </w:rPr>
        <w:t xml:space="preserve"> </w:t>
      </w:r>
      <w:r>
        <w:t>the</w:t>
      </w:r>
      <w:r>
        <w:rPr>
          <w:spacing w:val="-5"/>
        </w:rPr>
        <w:t xml:space="preserve"> </w:t>
      </w:r>
      <w:r>
        <w:t>“State</w:t>
      </w:r>
      <w:r>
        <w:rPr>
          <w:spacing w:val="-5"/>
        </w:rPr>
        <w:t xml:space="preserve"> </w:t>
      </w:r>
      <w:r>
        <w:t>of</w:t>
      </w:r>
      <w:r>
        <w:rPr>
          <w:spacing w:val="-6"/>
        </w:rPr>
        <w:t xml:space="preserve"> </w:t>
      </w:r>
      <w:r>
        <w:t>Matter”</w:t>
      </w:r>
      <w:r>
        <w:rPr>
          <w:spacing w:val="-2"/>
        </w:rPr>
        <w:t xml:space="preserve"> </w:t>
      </w:r>
      <w:r>
        <w:t>label</w:t>
      </w:r>
      <w:r>
        <w:rPr>
          <w:spacing w:val="-6"/>
        </w:rPr>
        <w:t xml:space="preserve"> </w:t>
      </w:r>
      <w:r>
        <w:t>to</w:t>
      </w:r>
      <w:r>
        <w:rPr>
          <w:spacing w:val="-4"/>
        </w:rPr>
        <w:t xml:space="preserve"> </w:t>
      </w:r>
      <w:r>
        <w:t>the</w:t>
      </w:r>
      <w:r>
        <w:rPr>
          <w:spacing w:val="-3"/>
        </w:rPr>
        <w:t xml:space="preserve"> </w:t>
      </w:r>
      <w:r>
        <w:t>area</w:t>
      </w:r>
      <w:r>
        <w:rPr>
          <w:spacing w:val="-6"/>
        </w:rPr>
        <w:t xml:space="preserve"> </w:t>
      </w:r>
      <w:r>
        <w:t>that is</w:t>
      </w:r>
      <w:r>
        <w:rPr>
          <w:spacing w:val="-5"/>
        </w:rPr>
        <w:t xml:space="preserve"> </w:t>
      </w:r>
      <w:r>
        <w:t>to the</w:t>
      </w:r>
      <w:r>
        <w:rPr>
          <w:spacing w:val="-3"/>
        </w:rPr>
        <w:t xml:space="preserve"> </w:t>
      </w:r>
      <w:r>
        <w:t>right</w:t>
      </w:r>
      <w:r>
        <w:rPr>
          <w:spacing w:val="-5"/>
        </w:rPr>
        <w:t xml:space="preserve"> </w:t>
      </w:r>
      <w:r>
        <w:t>of</w:t>
      </w:r>
      <w:r>
        <w:rPr>
          <w:spacing w:val="-3"/>
        </w:rPr>
        <w:t xml:space="preserve"> </w:t>
      </w:r>
      <w:r>
        <w:t>the</w:t>
      </w:r>
      <w:r>
        <w:rPr>
          <w:spacing w:val="-5"/>
        </w:rPr>
        <w:t xml:space="preserve"> </w:t>
      </w:r>
      <w:r>
        <w:t>graph,</w:t>
      </w:r>
      <w:r>
        <w:rPr>
          <w:spacing w:val="-1"/>
        </w:rPr>
        <w:t xml:space="preserve"> </w:t>
      </w:r>
      <w:r>
        <w:t>and</w:t>
      </w:r>
      <w:r>
        <w:rPr>
          <w:spacing w:val="-4"/>
        </w:rPr>
        <w:t xml:space="preserve"> </w:t>
      </w:r>
      <w:r>
        <w:t>select “Percent by Pie Section,” from the “Stats” menu. For which medium was the most data collected? What percentage was</w:t>
      </w:r>
      <w:r>
        <w:rPr>
          <w:spacing w:val="-28"/>
        </w:rPr>
        <w:t xml:space="preserve"> </w:t>
      </w:r>
      <w:r>
        <w:t>it?</w:t>
      </w:r>
    </w:p>
    <w:p w:rsidR="00722721" w:rsidRDefault="00722721" w:rsidP="002B6EA0">
      <w:pPr>
        <w:pStyle w:val="BodyText"/>
        <w:ind w:right="20"/>
        <w:rPr>
          <w:rFonts w:ascii="Calibri"/>
          <w:sz w:val="22"/>
        </w:rPr>
      </w:pPr>
    </w:p>
    <w:p w:rsidR="00722721" w:rsidRDefault="00722721" w:rsidP="002B6EA0">
      <w:pPr>
        <w:pStyle w:val="BodyText"/>
        <w:spacing w:before="8"/>
        <w:ind w:right="20"/>
        <w:rPr>
          <w:rFonts w:ascii="Calibri"/>
          <w:sz w:val="21"/>
        </w:rPr>
      </w:pPr>
    </w:p>
    <w:p w:rsidR="00722721" w:rsidRDefault="00FB79A8" w:rsidP="002B6EA0">
      <w:pPr>
        <w:pStyle w:val="ListParagraph"/>
        <w:numPr>
          <w:ilvl w:val="1"/>
          <w:numId w:val="1"/>
        </w:numPr>
        <w:tabs>
          <w:tab w:val="left" w:pos="726"/>
        </w:tabs>
        <w:spacing w:before="1"/>
        <w:ind w:right="20"/>
      </w:pPr>
      <w:r>
        <w:t>Click</w:t>
      </w:r>
      <w:r>
        <w:rPr>
          <w:spacing w:val="-4"/>
        </w:rPr>
        <w:t xml:space="preserve"> </w:t>
      </w:r>
      <w:r>
        <w:t>Reset.</w:t>
      </w:r>
      <w:r>
        <w:rPr>
          <w:spacing w:val="-5"/>
        </w:rPr>
        <w:t xml:space="preserve"> </w:t>
      </w:r>
      <w:r>
        <w:t>Select</w:t>
      </w:r>
      <w:r>
        <w:rPr>
          <w:spacing w:val="-6"/>
        </w:rPr>
        <w:t xml:space="preserve"> </w:t>
      </w:r>
      <w:r>
        <w:t>the</w:t>
      </w:r>
      <w:r>
        <w:rPr>
          <w:spacing w:val="-6"/>
        </w:rPr>
        <w:t xml:space="preserve"> </w:t>
      </w:r>
      <w:r>
        <w:t>appropriate</w:t>
      </w:r>
      <w:r>
        <w:rPr>
          <w:spacing w:val="-8"/>
        </w:rPr>
        <w:t xml:space="preserve"> </w:t>
      </w:r>
      <w:r>
        <w:t>visual</w:t>
      </w:r>
      <w:r>
        <w:rPr>
          <w:spacing w:val="-7"/>
        </w:rPr>
        <w:t xml:space="preserve"> </w:t>
      </w:r>
      <w:r>
        <w:t>tools</w:t>
      </w:r>
      <w:r>
        <w:rPr>
          <w:spacing w:val="-9"/>
        </w:rPr>
        <w:t xml:space="preserve"> </w:t>
      </w:r>
      <w:r>
        <w:t>to</w:t>
      </w:r>
      <w:r>
        <w:rPr>
          <w:spacing w:val="-5"/>
        </w:rPr>
        <w:t xml:space="preserve"> </w:t>
      </w:r>
      <w:r>
        <w:t>carry</w:t>
      </w:r>
      <w:r>
        <w:rPr>
          <w:spacing w:val="-3"/>
        </w:rPr>
        <w:t xml:space="preserve"> </w:t>
      </w:r>
      <w:r>
        <w:t>out</w:t>
      </w:r>
      <w:r>
        <w:rPr>
          <w:spacing w:val="-4"/>
        </w:rPr>
        <w:t xml:space="preserve"> </w:t>
      </w:r>
      <w:r>
        <w:t>the</w:t>
      </w:r>
      <w:r>
        <w:rPr>
          <w:spacing w:val="-6"/>
        </w:rPr>
        <w:t xml:space="preserve"> </w:t>
      </w:r>
      <w:r>
        <w:t>rest</w:t>
      </w:r>
      <w:r>
        <w:rPr>
          <w:spacing w:val="-6"/>
        </w:rPr>
        <w:t xml:space="preserve"> </w:t>
      </w:r>
      <w:r>
        <w:t>of</w:t>
      </w:r>
      <w:r>
        <w:rPr>
          <w:spacing w:val="-7"/>
        </w:rPr>
        <w:t xml:space="preserve"> </w:t>
      </w:r>
      <w:r>
        <w:t>this</w:t>
      </w:r>
      <w:r>
        <w:rPr>
          <w:spacing w:val="-4"/>
        </w:rPr>
        <w:t xml:space="preserve"> </w:t>
      </w:r>
      <w:r>
        <w:t>investigation.</w:t>
      </w:r>
    </w:p>
    <w:p w:rsidR="00722721" w:rsidRDefault="00FB79A8" w:rsidP="002B6EA0">
      <w:pPr>
        <w:pStyle w:val="ListParagraph"/>
        <w:numPr>
          <w:ilvl w:val="1"/>
          <w:numId w:val="1"/>
        </w:numPr>
        <w:tabs>
          <w:tab w:val="left" w:pos="724"/>
        </w:tabs>
        <w:ind w:left="723" w:right="20" w:hanging="182"/>
      </w:pPr>
      <w:r>
        <w:t>Provide</w:t>
      </w:r>
      <w:r>
        <w:rPr>
          <w:spacing w:val="-2"/>
        </w:rPr>
        <w:t xml:space="preserve"> </w:t>
      </w:r>
      <w:r>
        <w:t>data</w:t>
      </w:r>
      <w:r>
        <w:rPr>
          <w:spacing w:val="-3"/>
        </w:rPr>
        <w:t xml:space="preserve"> </w:t>
      </w:r>
      <w:r>
        <w:t>evidence</w:t>
      </w:r>
      <w:r>
        <w:rPr>
          <w:spacing w:val="-2"/>
        </w:rPr>
        <w:t xml:space="preserve"> </w:t>
      </w:r>
      <w:r>
        <w:t>wherever</w:t>
      </w:r>
      <w:r>
        <w:rPr>
          <w:spacing w:val="-5"/>
        </w:rPr>
        <w:t xml:space="preserve"> </w:t>
      </w:r>
      <w:r>
        <w:t>possible</w:t>
      </w:r>
      <w:r>
        <w:rPr>
          <w:spacing w:val="-2"/>
        </w:rPr>
        <w:t xml:space="preserve"> </w:t>
      </w:r>
      <w:r>
        <w:t>when</w:t>
      </w:r>
      <w:r>
        <w:rPr>
          <w:spacing w:val="-4"/>
        </w:rPr>
        <w:t xml:space="preserve"> </w:t>
      </w:r>
      <w:r>
        <w:t>answering</w:t>
      </w:r>
      <w:r>
        <w:rPr>
          <w:spacing w:val="-4"/>
        </w:rPr>
        <w:t xml:space="preserve"> </w:t>
      </w:r>
      <w:r>
        <w:t>the</w:t>
      </w:r>
      <w:r>
        <w:rPr>
          <w:spacing w:val="-25"/>
        </w:rPr>
        <w:t xml:space="preserve"> </w:t>
      </w:r>
      <w:r>
        <w:t>questions.</w:t>
      </w:r>
    </w:p>
    <w:p w:rsidR="00722721" w:rsidRDefault="00722721" w:rsidP="002B6EA0">
      <w:pPr>
        <w:pStyle w:val="BodyText"/>
        <w:ind w:right="20"/>
        <w:rPr>
          <w:rFonts w:ascii="Calibri"/>
          <w:sz w:val="22"/>
        </w:rPr>
      </w:pPr>
    </w:p>
    <w:p w:rsidR="00722721" w:rsidRDefault="00FB79A8" w:rsidP="002B6EA0">
      <w:pPr>
        <w:pStyle w:val="ListParagraph"/>
        <w:numPr>
          <w:ilvl w:val="0"/>
          <w:numId w:val="1"/>
        </w:numPr>
        <w:tabs>
          <w:tab w:val="left" w:pos="400"/>
        </w:tabs>
        <w:ind w:left="399" w:right="20" w:hanging="218"/>
      </w:pPr>
      <w:r>
        <w:t>Through which material is the velocity of sound</w:t>
      </w:r>
      <w:r>
        <w:rPr>
          <w:spacing w:val="8"/>
        </w:rPr>
        <w:t xml:space="preserve"> </w:t>
      </w:r>
      <w:r>
        <w:t>the</w:t>
      </w:r>
      <w:r w:rsidR="007829A5">
        <w:t xml:space="preserve"> </w:t>
      </w:r>
      <w:r>
        <w:t>greatest?</w:t>
      </w:r>
    </w:p>
    <w:p w:rsidR="00722721" w:rsidRDefault="00722721" w:rsidP="002B6EA0">
      <w:pPr>
        <w:pStyle w:val="BodyText"/>
        <w:ind w:right="20"/>
        <w:rPr>
          <w:rFonts w:ascii="Calibri"/>
          <w:sz w:val="22"/>
        </w:rPr>
      </w:pPr>
    </w:p>
    <w:p w:rsidR="00722721" w:rsidRDefault="00722721" w:rsidP="002B6EA0">
      <w:pPr>
        <w:pStyle w:val="BodyText"/>
        <w:ind w:right="20"/>
        <w:rPr>
          <w:rFonts w:ascii="Calibri"/>
          <w:sz w:val="22"/>
        </w:rPr>
      </w:pPr>
    </w:p>
    <w:p w:rsidR="00722721" w:rsidRDefault="00FB79A8" w:rsidP="002B6EA0">
      <w:pPr>
        <w:pStyle w:val="ListParagraph"/>
        <w:numPr>
          <w:ilvl w:val="1"/>
          <w:numId w:val="1"/>
        </w:numPr>
        <w:tabs>
          <w:tab w:val="left" w:pos="727"/>
        </w:tabs>
        <w:ind w:left="541" w:right="20" w:firstLine="0"/>
      </w:pPr>
      <w:r>
        <w:t>Click Reset. Compare the velocity of sound as it travels through the various</w:t>
      </w:r>
      <w:r w:rsidR="007829A5">
        <w:t xml:space="preserve"> </w:t>
      </w:r>
      <w:r>
        <w:t>mediums (solids, liquids, and</w:t>
      </w:r>
      <w:r>
        <w:rPr>
          <w:spacing w:val="-8"/>
        </w:rPr>
        <w:t xml:space="preserve"> </w:t>
      </w:r>
      <w:r>
        <w:t>gases).</w:t>
      </w:r>
    </w:p>
    <w:p w:rsidR="00722721" w:rsidRDefault="00722721" w:rsidP="002B6EA0">
      <w:pPr>
        <w:pStyle w:val="BodyText"/>
        <w:spacing w:before="9"/>
        <w:ind w:right="20"/>
        <w:rPr>
          <w:rFonts w:ascii="Calibri"/>
          <w:sz w:val="21"/>
        </w:rPr>
      </w:pPr>
    </w:p>
    <w:p w:rsidR="00722721" w:rsidRDefault="00FB79A8" w:rsidP="002B6EA0">
      <w:pPr>
        <w:pStyle w:val="ListParagraph"/>
        <w:numPr>
          <w:ilvl w:val="0"/>
          <w:numId w:val="1"/>
        </w:numPr>
        <w:tabs>
          <w:tab w:val="left" w:pos="400"/>
        </w:tabs>
        <w:spacing w:line="266" w:lineRule="exact"/>
        <w:ind w:left="180" w:right="20" w:firstLine="0"/>
      </w:pPr>
      <w:r>
        <w:t>Select “Median” from the “Stats” menu. What is the median velocity of sound through gases? Liquids?</w:t>
      </w:r>
      <w:r>
        <w:rPr>
          <w:spacing w:val="-13"/>
        </w:rPr>
        <w:t xml:space="preserve"> </w:t>
      </w:r>
      <w:r>
        <w:t>Solids?</w:t>
      </w:r>
    </w:p>
    <w:p w:rsidR="00722721" w:rsidRDefault="00722721" w:rsidP="002B6EA0">
      <w:pPr>
        <w:pStyle w:val="BodyText"/>
        <w:ind w:right="20"/>
        <w:rPr>
          <w:rFonts w:ascii="Calibri"/>
          <w:sz w:val="22"/>
        </w:rPr>
      </w:pPr>
    </w:p>
    <w:p w:rsidR="00722721" w:rsidRDefault="00722721" w:rsidP="002B6EA0">
      <w:pPr>
        <w:pStyle w:val="BodyText"/>
        <w:spacing w:before="3"/>
        <w:ind w:right="20"/>
        <w:rPr>
          <w:rFonts w:ascii="Calibri"/>
          <w:sz w:val="22"/>
        </w:rPr>
      </w:pPr>
    </w:p>
    <w:p w:rsidR="00722721" w:rsidRDefault="00FB79A8" w:rsidP="002B6EA0">
      <w:pPr>
        <w:pStyle w:val="ListParagraph"/>
        <w:numPr>
          <w:ilvl w:val="0"/>
          <w:numId w:val="1"/>
        </w:numPr>
        <w:tabs>
          <w:tab w:val="left" w:pos="399"/>
        </w:tabs>
        <w:ind w:left="398" w:right="20" w:hanging="218"/>
      </w:pPr>
      <w:r>
        <w:t>What can you infer from this data? (HINT: Think in terms of densit</w:t>
      </w:r>
      <w:r w:rsidR="007829A5">
        <w:t>y of the matter</w:t>
      </w:r>
      <w:r>
        <w:t>.)</w:t>
      </w:r>
    </w:p>
    <w:p w:rsidR="00722721" w:rsidRDefault="00722721" w:rsidP="002B6EA0">
      <w:pPr>
        <w:pStyle w:val="BodyText"/>
        <w:ind w:right="20"/>
        <w:rPr>
          <w:rFonts w:ascii="Calibri"/>
          <w:sz w:val="22"/>
        </w:rPr>
      </w:pPr>
    </w:p>
    <w:p w:rsidR="00722721" w:rsidRDefault="00722721" w:rsidP="002B6EA0">
      <w:pPr>
        <w:pStyle w:val="BodyText"/>
        <w:ind w:right="20"/>
        <w:rPr>
          <w:rFonts w:ascii="Calibri"/>
          <w:sz w:val="22"/>
        </w:rPr>
      </w:pPr>
    </w:p>
    <w:p w:rsidR="00722721" w:rsidRDefault="00722721" w:rsidP="002B6EA0">
      <w:pPr>
        <w:pStyle w:val="BodyText"/>
        <w:spacing w:before="10"/>
        <w:ind w:right="20"/>
        <w:rPr>
          <w:rFonts w:ascii="Calibri"/>
          <w:sz w:val="21"/>
        </w:rPr>
      </w:pPr>
    </w:p>
    <w:p w:rsidR="00722721" w:rsidRDefault="00FB79A8" w:rsidP="002B6EA0">
      <w:pPr>
        <w:ind w:left="571" w:right="20"/>
        <w:rPr>
          <w:rFonts w:ascii="Calibri"/>
        </w:rPr>
      </w:pPr>
      <w:r>
        <w:rPr>
          <w:rFonts w:ascii="Calibri"/>
        </w:rPr>
        <w:t>*Refer to the Investigative Phenomena question, anchor your learning, and revise your thinking.</w:t>
      </w:r>
    </w:p>
    <w:p w:rsidR="00722721" w:rsidRDefault="00722721">
      <w:pPr>
        <w:rPr>
          <w:rFonts w:ascii="Calibri"/>
        </w:rPr>
        <w:sectPr w:rsidR="00722721">
          <w:headerReference w:type="default" r:id="rId21"/>
          <w:footerReference w:type="default" r:id="rId22"/>
          <w:pgSz w:w="12240" w:h="15840"/>
          <w:pgMar w:top="720" w:right="1200" w:bottom="920" w:left="1300" w:header="0" w:footer="732" w:gutter="0"/>
          <w:cols w:space="720"/>
        </w:sectPr>
      </w:pPr>
    </w:p>
    <w:p w:rsidR="00722721" w:rsidRDefault="00233E78">
      <w:pPr>
        <w:pStyle w:val="BodyText"/>
        <w:ind w:left="140"/>
        <w:rPr>
          <w:rFonts w:ascii="Calibri"/>
          <w:sz w:val="20"/>
        </w:rPr>
      </w:pPr>
      <w:r>
        <w:rPr>
          <w:rFonts w:ascii="Calibri"/>
          <w:sz w:val="20"/>
        </w:rPr>
      </w:r>
      <w:r>
        <w:rPr>
          <w:rFonts w:ascii="Calibri"/>
          <w:sz w:val="20"/>
        </w:rPr>
        <w:pict>
          <v:shape id="_x0000_s1117" type="#_x0000_t202" style="width:468pt;height:21.6pt;mso-left-percent:-10001;mso-top-percent:-10001;mso-position-horizontal:absolute;mso-position-horizontal-relative:char;mso-position-vertical:absolute;mso-position-vertical-relative:line;mso-left-percent:-10001;mso-top-percent:-10001" fillcolor="#005283" stroked="f">
            <v:textbox inset="0,0,0,0">
              <w:txbxContent>
                <w:p w:rsidR="00722721" w:rsidRDefault="00FB79A8">
                  <w:pPr>
                    <w:spacing w:before="131"/>
                    <w:ind w:left="144"/>
                    <w:rPr>
                      <w:rFonts w:ascii="Calibri"/>
                      <w:b/>
                    </w:rPr>
                  </w:pPr>
                  <w:r>
                    <w:rPr>
                      <w:rFonts w:ascii="Calibri"/>
                      <w:b/>
                      <w:color w:val="FFFFFF"/>
                    </w:rPr>
                    <w:t>Science Distance Learning Plan</w:t>
                  </w:r>
                </w:p>
              </w:txbxContent>
            </v:textbox>
            <w10:anchorlock/>
          </v:shape>
        </w:pict>
      </w:r>
    </w:p>
    <w:p w:rsidR="00722721" w:rsidRDefault="00FB79A8">
      <w:pPr>
        <w:pStyle w:val="Heading2"/>
        <w:spacing w:line="457" w:lineRule="exact"/>
        <w:ind w:left="219"/>
        <w:rPr>
          <w:u w:val="none"/>
        </w:rPr>
      </w:pPr>
      <w:r>
        <w:rPr>
          <w:color w:val="A1ACB5"/>
          <w:u w:val="thick" w:color="A1ACB5"/>
        </w:rPr>
        <w:t>Week 9: Day 3 – Explain: Linking Literacy &amp; STEMscopedia</w:t>
      </w:r>
    </w:p>
    <w:p w:rsidR="00722721" w:rsidRDefault="00722721">
      <w:pPr>
        <w:pStyle w:val="BodyText"/>
        <w:spacing w:before="5"/>
        <w:rPr>
          <w:rFonts w:ascii="Calibri"/>
          <w:sz w:val="16"/>
        </w:rPr>
      </w:pPr>
    </w:p>
    <w:p w:rsidR="00722721" w:rsidRDefault="00FB79A8">
      <w:pPr>
        <w:pStyle w:val="Heading3"/>
        <w:spacing w:before="45" w:line="339" w:lineRule="exact"/>
        <w:ind w:left="3384"/>
      </w:pPr>
      <w:r>
        <w:t>Leading Ideas for Wave Travel</w:t>
      </w:r>
    </w:p>
    <w:p w:rsidR="00722721" w:rsidRDefault="00233E78">
      <w:pPr>
        <w:ind w:left="219" w:right="976"/>
        <w:jc w:val="both"/>
        <w:rPr>
          <w:rFonts w:ascii="Calibri"/>
        </w:rPr>
      </w:pPr>
      <w:r>
        <w:pict>
          <v:group id="_x0000_s1101" style="position:absolute;left:0;text-align:left;margin-left:130.8pt;margin-top:187.55pt;width:36.95pt;height:34.5pt;z-index:1432;mso-position-horizontal-relative:page" coordorigin="2616,3751" coordsize="739,690">
            <v:shape id="_x0000_s1104" style="position:absolute;left:2616;top:3791;width:739;height:650" coordorigin="2616,3791" coordsize="739,650" o:spt="100" adj="0,,0" path="m3144,3791r-317,l2827,4230r-211,l2985,4441r61,-35l2985,4406,2729,4260r128,l2857,3821r287,l3144,3791xm3114,3821r-257,l2857,4260r-128,l2985,4406r60,-34l2985,4372r-143,-82l2887,4290r,-439l3114,3851r,-30xm3144,3821r-30,l3114,4260r128,l3046,4372r-61,34l3046,4406r309,-176l3144,4230r,-409xm3129,4290r-287,l2985,4372r144,-82xm3114,3851r-30,l3084,4290r45,l2985,4372r60,l3242,4260r-128,l3114,3851xm3084,3851r-197,l2887,4290r197,l3084,3851xe" fillcolor="#818181" stroked="f">
              <v:fill opacity="32896f"/>
              <v:stroke joinstyle="round"/>
              <v:formulas/>
              <v:path arrowok="t" o:connecttype="segments"/>
            </v:shape>
            <v:shape id="_x0000_s1103" style="position:absolute;left:2709;top:3781;width:513;height:585" coordorigin="2709,3781" coordsize="513,585" o:spt="100" adj="0,,0" path="m3222,4220r-513,l2965,4366r257,-146xm3094,3781r-257,l2837,4220r257,l3094,3781xe" fillcolor="black" stroked="f">
              <v:stroke joinstyle="round"/>
              <v:formulas/>
              <v:path arrowok="t" o:connecttype="segments"/>
            </v:shape>
            <v:shape id="_x0000_s1102" style="position:absolute;left:2709;top:3781;width:513;height:585" coordorigin="2709,3781" coordsize="513,585" path="m2709,4220r128,l2837,3781r257,l3094,4220r128,l2965,4366,2709,4220xe" filled="f" strokecolor="#f2f2f2" strokeweight="3pt">
              <v:path arrowok="t"/>
            </v:shape>
            <w10:wrap anchorx="page"/>
          </v:group>
        </w:pict>
      </w:r>
      <w:r>
        <w:pict>
          <v:group id="_x0000_s1096" style="position:absolute;left:0;text-align:left;margin-left:245.45pt;margin-top:188.85pt;width:151.7pt;height:247.25pt;z-index:1480;mso-position-horizontal-relative:page" coordorigin="4909,3777" coordsize="3034,4945">
            <v:shape id="_x0000_s1100" style="position:absolute;left:5965;top:3817;width:739;height:650" coordorigin="5965,3817" coordsize="739,650" o:spt="100" adj="0,,0" path="m6493,3817r-317,l6176,4256r-211,l6334,4467r61,-35l6334,4432,6078,4286r128,l6206,3847r287,l6493,3817xm6463,3847r-257,l6206,4286r-128,l6334,4432r60,-34l6334,4398r-143,-82l6236,4316r,-439l6463,3877r,-30xm6493,3847r-30,l6463,4286r128,l6395,4398r-61,34l6395,4432r309,-176l6493,4256r,-409xm6478,4316r-287,l6334,4398r144,-82xm6463,3877r-30,l6433,4316r45,l6334,4398r60,l6591,4286r-128,l6463,3877xm6433,3877r-197,l6236,4316r197,l6433,3877xe" fillcolor="#818181" stroked="f">
              <v:fill opacity="32896f"/>
              <v:stroke joinstyle="round"/>
              <v:formulas/>
              <v:path arrowok="t" o:connecttype="segments"/>
            </v:shape>
            <v:shape id="_x0000_s1099" style="position:absolute;left:6058;top:3807;width:513;height:585" coordorigin="6058,3807" coordsize="513,585" o:spt="100" adj="0,,0" path="m6571,4246r-513,l6315,4392r256,-146xm6443,3807r-257,l6186,4246r257,l6443,3807xe" fillcolor="black" stroked="f">
              <v:stroke joinstyle="round"/>
              <v:formulas/>
              <v:path arrowok="t" o:connecttype="segments"/>
            </v:shape>
            <v:shape id="_x0000_s1098" style="position:absolute;left:6058;top:3807;width:513;height:585" coordorigin="6058,3807" coordsize="513,585" path="m6058,4246r128,l6186,3807r257,l6443,4246r128,l6315,4392,6058,4246xe" filled="f" strokecolor="#f2f2f2" strokeweight="3pt">
              <v:path arrowok="t"/>
            </v:shape>
            <v:shape id="_x0000_s1097" type="#_x0000_t202" style="position:absolute;left:4916;top:4446;width:3019;height:4268" filled="f">
              <v:textbox inset="0,0,0,0">
                <w:txbxContent>
                  <w:p w:rsidR="00722721" w:rsidRDefault="00FB79A8">
                    <w:pPr>
                      <w:spacing w:before="71"/>
                      <w:ind w:left="145"/>
                      <w:rPr>
                        <w:rFonts w:ascii="Calibri"/>
                      </w:rPr>
                    </w:pPr>
                    <w:r>
                      <w:rPr>
                        <w:rFonts w:ascii="Calibri"/>
                      </w:rPr>
                      <w:t>Details:</w:t>
                    </w:r>
                  </w:p>
                </w:txbxContent>
              </v:textbox>
            </v:shape>
            <w10:wrap anchorx="page"/>
          </v:group>
        </w:pict>
      </w:r>
      <w:r>
        <w:pict>
          <v:group id="_x0000_s1092" style="position:absolute;left:0;text-align:left;margin-left:465.7pt;margin-top:187.55pt;width:36.95pt;height:34.5pt;z-index:1504;mso-position-horizontal-relative:page" coordorigin="9314,3751" coordsize="739,690">
            <v:shape id="_x0000_s1095" style="position:absolute;left:9314;top:3791;width:739;height:650" coordorigin="9314,3791" coordsize="739,650" o:spt="100" adj="0,,0" path="m9842,3791r-317,l9525,4230r-211,l9683,4441r61,-35l9683,4406,9427,4260r128,l9555,3821r287,l9842,3791xm9812,3821r-257,l9555,4260r-128,l9683,4406r60,-34l9683,4372r-143,-82l9585,4290r,-439l9812,3851r,-30xm9842,3821r-30,l9812,4260r128,l9744,4372r-61,34l9744,4406r309,-176l9842,4230r,-409xm9827,4290r-287,l9683,4372r144,-82xm9812,3851r-30,l9782,4290r45,l9683,4372r60,l9940,4260r-128,l9812,3851xm9782,3851r-197,l9585,4290r197,l9782,3851xe" fillcolor="#818181" stroked="f">
              <v:fill opacity="32896f"/>
              <v:stroke joinstyle="round"/>
              <v:formulas/>
              <v:path arrowok="t" o:connecttype="segments"/>
            </v:shape>
            <v:shape id="_x0000_s1094" style="position:absolute;left:9407;top:3781;width:513;height:585" coordorigin="9407,3781" coordsize="513,585" o:spt="100" adj="0,,0" path="m9920,4220r-513,l9663,4366r257,-146xm9792,3781r-257,l9535,4220r257,l9792,3781xe" fillcolor="black" stroked="f">
              <v:stroke joinstyle="round"/>
              <v:formulas/>
              <v:path arrowok="t" o:connecttype="segments"/>
            </v:shape>
            <v:shape id="_x0000_s1093" style="position:absolute;left:9407;top:3781;width:513;height:585" coordorigin="9407,3781" coordsize="513,585" path="m9407,4220r128,l9535,3781r257,l9792,4220r128,l9663,4366,9407,4220xe" filled="f" strokecolor="#f2f2f2" strokeweight="3pt">
              <v:path arrowok="t"/>
            </v:shape>
            <w10:wrap anchorx="page"/>
          </v:group>
        </w:pict>
      </w:r>
      <w:r>
        <w:pict>
          <v:shape id="_x0000_s1091" type="#_x0000_t202" style="position:absolute;left:0;text-align:left;margin-left:73.35pt;margin-top:222.3pt;width:150.95pt;height:215.1pt;z-index:1528;mso-position-horizontal-relative:page" filled="f">
            <v:textbox inset="0,0,0,0">
              <w:txbxContent>
                <w:p w:rsidR="00722721" w:rsidRDefault="00FB79A8">
                  <w:pPr>
                    <w:spacing w:before="71"/>
                    <w:ind w:left="145"/>
                    <w:rPr>
                      <w:rFonts w:ascii="Calibri"/>
                    </w:rPr>
                  </w:pPr>
                  <w:r>
                    <w:rPr>
                      <w:rFonts w:ascii="Calibri"/>
                    </w:rPr>
                    <w:t>Details:</w:t>
                  </w:r>
                </w:p>
              </w:txbxContent>
            </v:textbox>
            <w10:wrap anchorx="page"/>
          </v:shape>
        </w:pict>
      </w:r>
      <w:r>
        <w:pict>
          <v:shape id="_x0000_s1090" type="#_x0000_t202" style="position:absolute;left:0;text-align:left;margin-left:411pt;margin-top:222.3pt;width:150.95pt;height:212.3pt;z-index:1552;mso-position-horizontal-relative:page" filled="f">
            <v:textbox inset="0,0,0,0">
              <w:txbxContent>
                <w:p w:rsidR="00722721" w:rsidRDefault="00FB79A8">
                  <w:pPr>
                    <w:spacing w:before="71"/>
                    <w:ind w:left="143"/>
                    <w:rPr>
                      <w:rFonts w:ascii="Calibri"/>
                    </w:rPr>
                  </w:pPr>
                  <w:r>
                    <w:rPr>
                      <w:rFonts w:ascii="Calibri"/>
                    </w:rPr>
                    <w:t>Details:</w:t>
                  </w:r>
                </w:p>
              </w:txbxContent>
            </v:textbox>
            <w10:wrap anchorx="page"/>
          </v:shape>
        </w:pict>
      </w:r>
      <w:r w:rsidR="00FB79A8">
        <w:rPr>
          <w:rFonts w:ascii="Calibri"/>
          <w:b/>
        </w:rPr>
        <w:t>Directions</w:t>
      </w:r>
      <w:r w:rsidR="00FB79A8">
        <w:rPr>
          <w:rFonts w:ascii="Calibri"/>
        </w:rPr>
        <w:t>: Use this sheet to organize leading ideas and the details of those ideas from the passage while reading STEMscopedia Waves through Various Mediums. (Looking at the title of the passage, focus on the different mediums through which waves can travel.)</w:t>
      </w:r>
    </w:p>
    <w:p w:rsidR="00722721" w:rsidRDefault="00722721">
      <w:pPr>
        <w:pStyle w:val="BodyText"/>
        <w:rPr>
          <w:rFonts w:ascii="Calibri"/>
          <w:sz w:val="20"/>
        </w:rPr>
      </w:pPr>
    </w:p>
    <w:p w:rsidR="00722721" w:rsidRDefault="00722721">
      <w:pPr>
        <w:pStyle w:val="BodyText"/>
        <w:rPr>
          <w:rFonts w:ascii="Calibri"/>
          <w:sz w:val="20"/>
        </w:rPr>
      </w:pPr>
    </w:p>
    <w:p w:rsidR="00722721" w:rsidRDefault="00233E78">
      <w:pPr>
        <w:pStyle w:val="BodyText"/>
        <w:spacing w:before="9"/>
        <w:rPr>
          <w:rFonts w:ascii="Calibri"/>
          <w:sz w:val="10"/>
        </w:rPr>
      </w:pPr>
      <w:r>
        <w:pict>
          <v:shape id="_x0000_s1089" type="#_x0000_t202" style="position:absolute;margin-left:73.35pt;margin-top:8.95pt;width:150.95pt;height:113.9pt;z-index:1336;mso-wrap-distance-left:0;mso-wrap-distance-right:0;mso-position-horizontal-relative:page" filled="f">
            <v:textbox inset="0,0,0,0">
              <w:txbxContent>
                <w:p w:rsidR="00722721" w:rsidRDefault="00FB79A8">
                  <w:pPr>
                    <w:spacing w:before="73"/>
                    <w:ind w:left="145"/>
                    <w:rPr>
                      <w:rFonts w:ascii="Calibri"/>
                    </w:rPr>
                  </w:pPr>
                  <w:r>
                    <w:rPr>
                      <w:rFonts w:ascii="Calibri"/>
                    </w:rPr>
                    <w:t>Leading Idea</w:t>
                  </w:r>
                </w:p>
              </w:txbxContent>
            </v:textbox>
            <w10:wrap type="topAndBottom" anchorx="page"/>
          </v:shape>
        </w:pict>
      </w:r>
      <w:r>
        <w:pict>
          <v:shape id="_x0000_s1088" type="#_x0000_t202" style="position:absolute;margin-left:242.15pt;margin-top:8.95pt;width:150.95pt;height:113.9pt;z-index:1360;mso-wrap-distance-left:0;mso-wrap-distance-right:0;mso-position-horizontal-relative:page" filled="f">
            <v:textbox inset="0,0,0,0">
              <w:txbxContent>
                <w:p w:rsidR="00722721" w:rsidRDefault="00FB79A8">
                  <w:pPr>
                    <w:spacing w:before="73"/>
                    <w:ind w:left="143"/>
                    <w:rPr>
                      <w:rFonts w:ascii="Calibri"/>
                    </w:rPr>
                  </w:pPr>
                  <w:r>
                    <w:rPr>
                      <w:rFonts w:ascii="Calibri"/>
                    </w:rPr>
                    <w:t>Leading Idea</w:t>
                  </w:r>
                </w:p>
              </w:txbxContent>
            </v:textbox>
            <w10:wrap type="topAndBottom" anchorx="page"/>
          </v:shape>
        </w:pict>
      </w:r>
      <w:r>
        <w:pict>
          <v:shape id="_x0000_s1087" type="#_x0000_t202" style="position:absolute;margin-left:407.4pt;margin-top:8.95pt;width:150.95pt;height:113.9pt;z-index:1384;mso-wrap-distance-left:0;mso-wrap-distance-right:0;mso-position-horizontal-relative:page" filled="f">
            <v:textbox inset="0,0,0,0">
              <w:txbxContent>
                <w:p w:rsidR="00722721" w:rsidRDefault="00FB79A8">
                  <w:pPr>
                    <w:spacing w:before="73"/>
                    <w:ind w:left="143"/>
                    <w:rPr>
                      <w:rFonts w:ascii="Calibri"/>
                    </w:rPr>
                  </w:pPr>
                  <w:r>
                    <w:rPr>
                      <w:rFonts w:ascii="Calibri"/>
                    </w:rPr>
                    <w:t>Leading Idea</w:t>
                  </w:r>
                </w:p>
              </w:txbxContent>
            </v:textbox>
            <w10:wrap type="topAndBottom" anchorx="page"/>
          </v:shape>
        </w:pict>
      </w: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722721">
      <w:pPr>
        <w:pStyle w:val="BodyText"/>
        <w:rPr>
          <w:rFonts w:ascii="Calibri"/>
          <w:sz w:val="20"/>
        </w:rPr>
      </w:pPr>
    </w:p>
    <w:p w:rsidR="00722721" w:rsidRDefault="00233E78">
      <w:pPr>
        <w:pStyle w:val="BodyText"/>
        <w:spacing w:before="8"/>
        <w:rPr>
          <w:rFonts w:ascii="Calibri"/>
          <w:sz w:val="13"/>
        </w:rPr>
      </w:pPr>
      <w:r>
        <w:pict>
          <v:shape id="_x0000_s1086" type="#_x0000_t202" style="position:absolute;margin-left:73.35pt;margin-top:10.7pt;width:488.6pt;height:126.9pt;z-index:1408;mso-wrap-distance-left:0;mso-wrap-distance-right:0;mso-position-horizontal-relative:page" filled="f">
            <v:textbox inset="0,0,0,0">
              <w:txbxContent>
                <w:p w:rsidR="00722721" w:rsidRDefault="00FB79A8">
                  <w:pPr>
                    <w:spacing w:before="73"/>
                    <w:ind w:left="145"/>
                    <w:rPr>
                      <w:rFonts w:ascii="Calibri"/>
                    </w:rPr>
                  </w:pPr>
                  <w:r>
                    <w:rPr>
                      <w:rFonts w:ascii="Calibri"/>
                    </w:rPr>
                    <w:t>Overall Idea:</w:t>
                  </w:r>
                </w:p>
              </w:txbxContent>
            </v:textbox>
            <w10:wrap type="topAndBottom" anchorx="page"/>
          </v:shape>
        </w:pict>
      </w:r>
    </w:p>
    <w:p w:rsidR="00722721" w:rsidRDefault="00722721">
      <w:pPr>
        <w:pStyle w:val="BodyText"/>
        <w:spacing w:before="1"/>
        <w:rPr>
          <w:rFonts w:ascii="Calibri"/>
        </w:rPr>
      </w:pPr>
    </w:p>
    <w:p w:rsidR="00722721" w:rsidRDefault="00FB79A8">
      <w:pPr>
        <w:ind w:left="571"/>
        <w:rPr>
          <w:rFonts w:ascii="Calibri"/>
        </w:rPr>
      </w:pPr>
      <w:r>
        <w:rPr>
          <w:rFonts w:ascii="Calibri"/>
        </w:rPr>
        <w:t>*Refer to the Investigative Phenomena question, anchor your learning, and revise your thinking.</w:t>
      </w:r>
    </w:p>
    <w:p w:rsidR="00722721" w:rsidRDefault="00722721">
      <w:pPr>
        <w:rPr>
          <w:rFonts w:ascii="Calibri"/>
        </w:rPr>
        <w:sectPr w:rsidR="00722721">
          <w:headerReference w:type="default" r:id="rId23"/>
          <w:footerReference w:type="default" r:id="rId24"/>
          <w:pgSz w:w="12240" w:h="15840"/>
          <w:pgMar w:top="720" w:right="900" w:bottom="920" w:left="1300" w:header="0" w:footer="732" w:gutter="0"/>
          <w:cols w:space="720"/>
        </w:sectPr>
      </w:pPr>
    </w:p>
    <w:p w:rsidR="00722721" w:rsidRDefault="00FB79A8">
      <w:pPr>
        <w:pStyle w:val="Heading1"/>
      </w:pPr>
      <w:r>
        <w:rPr>
          <w:color w:val="D4844B"/>
        </w:rPr>
        <w:lastRenderedPageBreak/>
        <w:t>Modeling Waves through Various Mediums</w:t>
      </w:r>
    </w:p>
    <w:p w:rsidR="00722721" w:rsidRDefault="00722721">
      <w:pPr>
        <w:pStyle w:val="BodyText"/>
        <w:rPr>
          <w:rFonts w:ascii="Arial Narrow"/>
          <w:sz w:val="20"/>
        </w:rPr>
      </w:pPr>
    </w:p>
    <w:p w:rsidR="00722721" w:rsidRDefault="00722721">
      <w:pPr>
        <w:pStyle w:val="BodyText"/>
        <w:rPr>
          <w:rFonts w:ascii="Arial Narrow"/>
          <w:sz w:val="20"/>
        </w:rPr>
      </w:pPr>
    </w:p>
    <w:p w:rsidR="00722721" w:rsidRDefault="00722721">
      <w:pPr>
        <w:pStyle w:val="BodyText"/>
        <w:spacing w:before="4"/>
        <w:rPr>
          <w:rFonts w:ascii="Arial Narrow"/>
          <w:sz w:val="19"/>
        </w:rPr>
      </w:pPr>
    </w:p>
    <w:p w:rsidR="00722721" w:rsidRDefault="00722721">
      <w:pPr>
        <w:rPr>
          <w:rFonts w:ascii="Arial Narrow"/>
          <w:sz w:val="19"/>
        </w:rPr>
        <w:sectPr w:rsidR="00722721">
          <w:headerReference w:type="default" r:id="rId25"/>
          <w:footerReference w:type="default" r:id="rId26"/>
          <w:pgSz w:w="10800" w:h="15120"/>
          <w:pgMar w:top="0" w:right="20" w:bottom="0" w:left="20" w:header="0" w:footer="0" w:gutter="0"/>
          <w:cols w:space="720"/>
        </w:sectPr>
      </w:pPr>
    </w:p>
    <w:p w:rsidR="00722721" w:rsidRDefault="00FB79A8">
      <w:pPr>
        <w:pStyle w:val="BodyText"/>
        <w:spacing w:before="92" w:line="247" w:lineRule="auto"/>
        <w:ind w:left="150" w:right="-13"/>
      </w:pPr>
      <w:r>
        <w:rPr>
          <w:b/>
        </w:rPr>
        <w:t xml:space="preserve">Some waves need a medium to travel. </w:t>
      </w:r>
      <w:r>
        <w:t xml:space="preserve">What do the images of the circular waves in a pond and sunlight streaming down have in common? Both the water ripples and rays of sunlight are examples of waves that transfer </w:t>
      </w:r>
      <w:r>
        <w:rPr>
          <w:spacing w:val="-3"/>
        </w:rPr>
        <w:t xml:space="preserve">energy, </w:t>
      </w:r>
      <w:r>
        <w:t>but how they do that is very different. Some waves need a medium to travel, while others do not. Waves such as water must transfer</w:t>
      </w:r>
      <w:r>
        <w:rPr>
          <w:spacing w:val="-16"/>
        </w:rPr>
        <w:t xml:space="preserve"> </w:t>
      </w:r>
      <w:r>
        <w:t xml:space="preserve">energy through a medium; they are called </w:t>
      </w:r>
      <w:r>
        <w:rPr>
          <w:i/>
        </w:rPr>
        <w:t>mechanical waves</w:t>
      </w:r>
      <w:r>
        <w:t xml:space="preserve">. Waves such as sunlight can transfer energy through empty space and do not need a medium; they are called </w:t>
      </w:r>
      <w:r>
        <w:rPr>
          <w:i/>
        </w:rPr>
        <w:t>electromagnetic</w:t>
      </w:r>
      <w:r>
        <w:rPr>
          <w:i/>
          <w:spacing w:val="-7"/>
        </w:rPr>
        <w:t xml:space="preserve"> </w:t>
      </w:r>
      <w:r>
        <w:rPr>
          <w:i/>
        </w:rPr>
        <w:t>waves</w:t>
      </w:r>
      <w:r>
        <w:t>.</w:t>
      </w:r>
    </w:p>
    <w:p w:rsidR="00722721" w:rsidRDefault="00FB79A8">
      <w:pPr>
        <w:pStyle w:val="BodyText"/>
        <w:rPr>
          <w:sz w:val="26"/>
        </w:rPr>
      </w:pPr>
      <w:r>
        <w:br w:type="column"/>
      </w:r>
    </w:p>
    <w:p w:rsidR="00722721" w:rsidRDefault="00722721">
      <w:pPr>
        <w:pStyle w:val="BodyText"/>
        <w:rPr>
          <w:sz w:val="26"/>
        </w:rPr>
      </w:pPr>
    </w:p>
    <w:p w:rsidR="00722721" w:rsidRDefault="00722721">
      <w:pPr>
        <w:pStyle w:val="BodyText"/>
        <w:rPr>
          <w:sz w:val="26"/>
        </w:rPr>
      </w:pPr>
    </w:p>
    <w:p w:rsidR="00722721" w:rsidRDefault="00722721">
      <w:pPr>
        <w:pStyle w:val="BodyText"/>
        <w:rPr>
          <w:sz w:val="26"/>
        </w:rPr>
      </w:pPr>
    </w:p>
    <w:p w:rsidR="00722721" w:rsidRDefault="00722721">
      <w:pPr>
        <w:pStyle w:val="BodyText"/>
        <w:rPr>
          <w:sz w:val="26"/>
        </w:rPr>
      </w:pPr>
    </w:p>
    <w:p w:rsidR="00722721" w:rsidRDefault="00FB79A8">
      <w:pPr>
        <w:pStyle w:val="BodyText"/>
        <w:spacing w:before="156" w:line="288" w:lineRule="auto"/>
        <w:ind w:left="150" w:right="288"/>
        <w:jc w:val="center"/>
      </w:pPr>
      <w:r>
        <w:t>Ripples are mechanical waves, while rays of sunlight are electromagnetic waves.</w:t>
      </w:r>
    </w:p>
    <w:p w:rsidR="00722721" w:rsidRDefault="00722721">
      <w:pPr>
        <w:spacing w:line="288" w:lineRule="auto"/>
        <w:jc w:val="center"/>
        <w:sectPr w:rsidR="00722721">
          <w:type w:val="continuous"/>
          <w:pgSz w:w="10800" w:h="15120"/>
          <w:pgMar w:top="280" w:right="20" w:bottom="920" w:left="20" w:header="720" w:footer="720" w:gutter="0"/>
          <w:cols w:num="2" w:space="720" w:equalWidth="0">
            <w:col w:w="6838" w:space="175"/>
            <w:col w:w="3747"/>
          </w:cols>
        </w:sectPr>
      </w:pPr>
    </w:p>
    <w:p w:rsidR="00722721" w:rsidRDefault="00722721">
      <w:pPr>
        <w:pStyle w:val="BodyText"/>
        <w:rPr>
          <w:sz w:val="20"/>
        </w:rPr>
      </w:pPr>
    </w:p>
    <w:p w:rsidR="00722721" w:rsidRDefault="00722721">
      <w:pPr>
        <w:pStyle w:val="BodyText"/>
        <w:spacing w:before="10"/>
      </w:pPr>
    </w:p>
    <w:p w:rsidR="00722721" w:rsidRDefault="00FB79A8">
      <w:pPr>
        <w:pStyle w:val="BodyText"/>
        <w:spacing w:before="93" w:line="247" w:lineRule="auto"/>
        <w:ind w:left="5387" w:right="156"/>
      </w:pPr>
      <w:r>
        <w:t xml:space="preserve">Sound waves, like other mechanical waves, transfer energy through a substance called a </w:t>
      </w:r>
      <w:r>
        <w:rPr>
          <w:i/>
        </w:rPr>
        <w:t>medium</w:t>
      </w:r>
      <w:r>
        <w:t xml:space="preserve">. The medium does not make the wave. The particles in a medium become disturbed and pass on this disturbance to the next one, and so on. So, the disturbance caused by the particles can travel through a medium such as </w:t>
      </w:r>
      <w:r>
        <w:rPr>
          <w:spacing w:val="-4"/>
        </w:rPr>
        <w:t xml:space="preserve">air, </w:t>
      </w:r>
      <w:r>
        <w:t xml:space="preserve">ocean </w:t>
      </w:r>
      <w:r>
        <w:rPr>
          <w:spacing w:val="-3"/>
        </w:rPr>
        <w:t xml:space="preserve">water, </w:t>
      </w:r>
      <w:r>
        <w:t>land, violin strings, Slinky coils, etc. Sound waves can travel through solids, liquids, or gases.</w:t>
      </w:r>
    </w:p>
    <w:p w:rsidR="00722721" w:rsidRDefault="00722721">
      <w:pPr>
        <w:pStyle w:val="BodyText"/>
        <w:rPr>
          <w:sz w:val="20"/>
        </w:rPr>
      </w:pPr>
    </w:p>
    <w:p w:rsidR="00722721" w:rsidRDefault="00722721">
      <w:pPr>
        <w:pStyle w:val="BodyText"/>
        <w:rPr>
          <w:sz w:val="20"/>
        </w:rPr>
      </w:pPr>
    </w:p>
    <w:p w:rsidR="00722721" w:rsidRDefault="00722721">
      <w:pPr>
        <w:pStyle w:val="BodyText"/>
        <w:spacing w:before="10"/>
        <w:rPr>
          <w:sz w:val="17"/>
        </w:rPr>
      </w:pPr>
    </w:p>
    <w:p w:rsidR="00722721" w:rsidRDefault="00FB79A8">
      <w:pPr>
        <w:pStyle w:val="BodyText"/>
        <w:spacing w:before="39" w:line="330" w:lineRule="atLeast"/>
        <w:ind w:left="115" w:right="169"/>
      </w:pPr>
      <w:r>
        <w:rPr>
          <w:b/>
        </w:rPr>
        <w:t xml:space="preserve">A source creates a wave, not a medium. </w:t>
      </w:r>
      <w:r>
        <w:t>Waves are created when a source (force) generates a vibration. Vibrations in materials set up wavelike disturbances that spread away from the source of the disturbance. This means that every wave starts somewhere. For example, in the picture</w:t>
      </w:r>
      <w:r>
        <w:rPr>
          <w:spacing w:val="-23"/>
        </w:rPr>
        <w:t xml:space="preserve"> </w:t>
      </w:r>
      <w:r>
        <w:t xml:space="preserve">above, the speaker generates the sound waves, not the air in which they travel. </w:t>
      </w:r>
      <w:r>
        <w:rPr>
          <w:color w:val="231F20"/>
        </w:rPr>
        <w:t xml:space="preserve">Waves are moving </w:t>
      </w:r>
      <w:r>
        <w:rPr>
          <w:color w:val="231F20"/>
          <w:spacing w:val="-3"/>
        </w:rPr>
        <w:t>energy.</w:t>
      </w:r>
    </w:p>
    <w:p w:rsidR="00722721" w:rsidRDefault="00722721">
      <w:pPr>
        <w:spacing w:line="330" w:lineRule="atLeast"/>
        <w:sectPr w:rsidR="00722721">
          <w:type w:val="continuous"/>
          <w:pgSz w:w="10800" w:h="15120"/>
          <w:pgMar w:top="280" w:right="20" w:bottom="920" w:left="20" w:header="720" w:footer="720" w:gutter="0"/>
          <w:cols w:space="720"/>
        </w:sectPr>
      </w:pPr>
    </w:p>
    <w:p w:rsidR="00722721" w:rsidRDefault="00233E78">
      <w:pPr>
        <w:pStyle w:val="BodyText"/>
        <w:spacing w:before="4"/>
        <w:rPr>
          <w:sz w:val="23"/>
        </w:rPr>
      </w:pPr>
      <w:r>
        <w:pict>
          <v:group id="_x0000_s1079" style="position:absolute;margin-left:0;margin-top:0;width:540pt;height:756pt;z-index:-18904;mso-position-horizontal-relative:page;mso-position-vertical-relative:page" coordsize="10800,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width:10800;height:15120">
              <v:imagedata r:id="rId27" o:title=""/>
            </v:shape>
            <v:rect id="_x0000_s1084" style="position:absolute;left:7038;top:2814;width:3600;height:1178" fillcolor="#f4e7e1" stroked="f"/>
            <v:shape id="_x0000_s1083" type="#_x0000_t75" style="position:absolute;left:7051;top:1525;width:3587;height:1384">
              <v:imagedata r:id="rId28" o:title=""/>
            </v:shape>
            <v:shape id="_x0000_s1082" type="#_x0000_t75" style="position:absolute;top:916;width:10800;height:420">
              <v:imagedata r:id="rId29" o:title=""/>
            </v:shape>
            <v:shape id="_x0000_s1081" type="#_x0000_t75" style="position:absolute;top:7616;width:10800;height:420">
              <v:imagedata r:id="rId30" o:title=""/>
            </v:shape>
            <v:shape id="_x0000_s1080" type="#_x0000_t75" style="position:absolute;left:35;top:4296;width:5299;height:3293">
              <v:imagedata r:id="rId31" o:title=""/>
            </v:shape>
            <w10:wrap anchorx="page" anchory="page"/>
          </v:group>
        </w:pict>
      </w:r>
    </w:p>
    <w:p w:rsidR="00722721" w:rsidRDefault="00FB79A8">
      <w:pPr>
        <w:pStyle w:val="BodyText"/>
        <w:spacing w:before="1" w:line="288" w:lineRule="auto"/>
        <w:ind w:left="101"/>
      </w:pPr>
      <w:r>
        <w:rPr>
          <w:b/>
          <w:color w:val="231F20"/>
        </w:rPr>
        <w:t xml:space="preserve">The speed of sound depends on the medium. </w:t>
      </w:r>
      <w:r>
        <w:rPr>
          <w:color w:val="231F20"/>
        </w:rPr>
        <w:t xml:space="preserve">The type of matter that a wave travels through determines the speed of the wave. </w:t>
      </w:r>
      <w:r>
        <w:rPr>
          <w:color w:val="231F20"/>
          <w:spacing w:val="-8"/>
        </w:rPr>
        <w:t xml:space="preserve">You </w:t>
      </w:r>
      <w:r>
        <w:rPr>
          <w:color w:val="231F20"/>
        </w:rPr>
        <w:t xml:space="preserve">can shout as loud as you want, but your sound will only travel through air at 343 meters per second. As a source of energy begins the vibration of the wave, the matter around it is disturbed. Each disturbance is passed to the matter next to it, so that energy flows away from the source in a wave. Remember: waves transfer </w:t>
      </w:r>
      <w:r>
        <w:rPr>
          <w:color w:val="231F20"/>
          <w:spacing w:val="-3"/>
        </w:rPr>
        <w:t xml:space="preserve">energy, </w:t>
      </w:r>
      <w:r>
        <w:rPr>
          <w:color w:val="231F20"/>
        </w:rPr>
        <w:t>not matter. Referring to the chart</w:t>
      </w:r>
      <w:r>
        <w:rPr>
          <w:color w:val="231F20"/>
          <w:spacing w:val="-19"/>
        </w:rPr>
        <w:t xml:space="preserve"> </w:t>
      </w:r>
      <w:r>
        <w:rPr>
          <w:color w:val="231F20"/>
        </w:rPr>
        <w:t>on the right, which state of matter transfers sound the quickest: solid, liquid, or</w:t>
      </w:r>
      <w:r>
        <w:rPr>
          <w:color w:val="231F20"/>
          <w:spacing w:val="-6"/>
        </w:rPr>
        <w:t xml:space="preserve"> </w:t>
      </w:r>
      <w:r>
        <w:rPr>
          <w:color w:val="231F20"/>
        </w:rPr>
        <w:t>gas?</w:t>
      </w:r>
    </w:p>
    <w:p w:rsidR="00722721" w:rsidRDefault="00FB79A8">
      <w:pPr>
        <w:pStyle w:val="Heading4"/>
        <w:spacing w:before="0" w:line="188" w:lineRule="exact"/>
        <w:ind w:left="87"/>
      </w:pPr>
      <w:r>
        <w:rPr>
          <w:b w:val="0"/>
        </w:rPr>
        <w:br w:type="column"/>
      </w:r>
      <w:r>
        <w:t>The Speed of Sound in Various Mediums</w:t>
      </w:r>
    </w:p>
    <w:p w:rsidR="00722721" w:rsidRDefault="00722721">
      <w:pPr>
        <w:pStyle w:val="BodyText"/>
        <w:spacing w:before="3"/>
        <w:rPr>
          <w:b/>
          <w:sz w:val="8"/>
        </w:rPr>
      </w:pPr>
    </w:p>
    <w:tbl>
      <w:tblPr>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1"/>
        <w:gridCol w:w="1739"/>
        <w:gridCol w:w="1143"/>
      </w:tblGrid>
      <w:tr w:rsidR="00722721">
        <w:trPr>
          <w:trHeight w:hRule="exact" w:val="858"/>
        </w:trPr>
        <w:tc>
          <w:tcPr>
            <w:tcW w:w="1581" w:type="dxa"/>
            <w:shd w:val="clear" w:color="auto" w:fill="CCCCCC"/>
          </w:tcPr>
          <w:p w:rsidR="00722721" w:rsidRDefault="00FB79A8">
            <w:pPr>
              <w:pStyle w:val="TableParagraph"/>
              <w:rPr>
                <w:rFonts w:ascii="Arial"/>
                <w:b/>
                <w:sz w:val="24"/>
              </w:rPr>
            </w:pPr>
            <w:r>
              <w:rPr>
                <w:rFonts w:ascii="Arial"/>
                <w:b/>
                <w:sz w:val="24"/>
              </w:rPr>
              <w:t>Medium</w:t>
            </w:r>
          </w:p>
        </w:tc>
        <w:tc>
          <w:tcPr>
            <w:tcW w:w="1739" w:type="dxa"/>
            <w:shd w:val="clear" w:color="auto" w:fill="CCCCCC"/>
          </w:tcPr>
          <w:p w:rsidR="00722721" w:rsidRDefault="00FB79A8">
            <w:pPr>
              <w:pStyle w:val="TableParagraph"/>
              <w:spacing w:line="247" w:lineRule="auto"/>
              <w:ind w:left="647" w:right="0" w:hanging="504"/>
              <w:jc w:val="left"/>
              <w:rPr>
                <w:rFonts w:ascii="Arial" w:hAnsi="Arial"/>
                <w:b/>
                <w:sz w:val="24"/>
              </w:rPr>
            </w:pPr>
            <w:r>
              <w:rPr>
                <w:rFonts w:ascii="Arial" w:hAnsi="Arial"/>
                <w:b/>
                <w:sz w:val="24"/>
              </w:rPr>
              <w:t>Temperature (°C)</w:t>
            </w:r>
          </w:p>
        </w:tc>
        <w:tc>
          <w:tcPr>
            <w:tcW w:w="1143" w:type="dxa"/>
            <w:shd w:val="clear" w:color="auto" w:fill="CCCCCC"/>
          </w:tcPr>
          <w:p w:rsidR="00722721" w:rsidRDefault="00FB79A8">
            <w:pPr>
              <w:pStyle w:val="TableParagraph"/>
              <w:spacing w:line="247" w:lineRule="auto"/>
              <w:ind w:left="277" w:right="184" w:hanging="74"/>
              <w:jc w:val="left"/>
              <w:rPr>
                <w:rFonts w:ascii="Arial"/>
                <w:b/>
                <w:sz w:val="24"/>
              </w:rPr>
            </w:pPr>
            <w:r>
              <w:rPr>
                <w:rFonts w:ascii="Arial"/>
                <w:b/>
                <w:sz w:val="24"/>
              </w:rPr>
              <w:t>Speed (m/s)</w:t>
            </w:r>
          </w:p>
        </w:tc>
      </w:tr>
      <w:tr w:rsidR="00722721">
        <w:trPr>
          <w:trHeight w:hRule="exact" w:val="573"/>
        </w:trPr>
        <w:tc>
          <w:tcPr>
            <w:tcW w:w="1581" w:type="dxa"/>
          </w:tcPr>
          <w:p w:rsidR="00722721" w:rsidRDefault="00FB79A8">
            <w:pPr>
              <w:pStyle w:val="TableParagraph"/>
              <w:rPr>
                <w:rFonts w:ascii="Arial"/>
                <w:sz w:val="24"/>
              </w:rPr>
            </w:pPr>
            <w:r>
              <w:rPr>
                <w:rFonts w:ascii="Arial"/>
                <w:sz w:val="24"/>
              </w:rPr>
              <w:t>Air</w:t>
            </w:r>
          </w:p>
        </w:tc>
        <w:tc>
          <w:tcPr>
            <w:tcW w:w="1739" w:type="dxa"/>
          </w:tcPr>
          <w:p w:rsidR="00722721" w:rsidRDefault="00FB79A8">
            <w:pPr>
              <w:pStyle w:val="TableParagraph"/>
              <w:ind w:left="0" w:right="0"/>
              <w:rPr>
                <w:rFonts w:ascii="Arial"/>
                <w:sz w:val="24"/>
              </w:rPr>
            </w:pPr>
            <w:r>
              <w:rPr>
                <w:rFonts w:ascii="Arial"/>
                <w:w w:val="99"/>
                <w:sz w:val="24"/>
              </w:rPr>
              <w:t>0</w:t>
            </w:r>
          </w:p>
        </w:tc>
        <w:tc>
          <w:tcPr>
            <w:tcW w:w="1143" w:type="dxa"/>
          </w:tcPr>
          <w:p w:rsidR="00722721" w:rsidRDefault="00FB79A8">
            <w:pPr>
              <w:pStyle w:val="TableParagraph"/>
              <w:ind w:left="276" w:right="276"/>
              <w:rPr>
                <w:rFonts w:ascii="Arial"/>
                <w:sz w:val="24"/>
              </w:rPr>
            </w:pPr>
            <w:r>
              <w:rPr>
                <w:rFonts w:ascii="Arial"/>
                <w:sz w:val="24"/>
              </w:rPr>
              <w:t>331</w:t>
            </w:r>
          </w:p>
        </w:tc>
      </w:tr>
      <w:tr w:rsidR="00722721">
        <w:trPr>
          <w:trHeight w:hRule="exact" w:val="573"/>
        </w:trPr>
        <w:tc>
          <w:tcPr>
            <w:tcW w:w="1581" w:type="dxa"/>
          </w:tcPr>
          <w:p w:rsidR="00722721" w:rsidRDefault="00FB79A8">
            <w:pPr>
              <w:pStyle w:val="TableParagraph"/>
              <w:rPr>
                <w:rFonts w:ascii="Arial"/>
                <w:sz w:val="24"/>
              </w:rPr>
            </w:pPr>
            <w:r>
              <w:rPr>
                <w:rFonts w:ascii="Arial"/>
                <w:sz w:val="24"/>
              </w:rPr>
              <w:t>Air</w:t>
            </w:r>
          </w:p>
        </w:tc>
        <w:tc>
          <w:tcPr>
            <w:tcW w:w="1739" w:type="dxa"/>
          </w:tcPr>
          <w:p w:rsidR="00722721" w:rsidRDefault="00FB79A8">
            <w:pPr>
              <w:pStyle w:val="TableParagraph"/>
              <w:ind w:left="708" w:right="708"/>
              <w:rPr>
                <w:rFonts w:ascii="Arial"/>
                <w:sz w:val="24"/>
              </w:rPr>
            </w:pPr>
            <w:r>
              <w:rPr>
                <w:rFonts w:ascii="Arial"/>
                <w:sz w:val="24"/>
              </w:rPr>
              <w:t>20</w:t>
            </w:r>
          </w:p>
        </w:tc>
        <w:tc>
          <w:tcPr>
            <w:tcW w:w="1143" w:type="dxa"/>
          </w:tcPr>
          <w:p w:rsidR="00722721" w:rsidRDefault="00FB79A8">
            <w:pPr>
              <w:pStyle w:val="TableParagraph"/>
              <w:ind w:left="276" w:right="276"/>
              <w:rPr>
                <w:rFonts w:ascii="Arial"/>
                <w:sz w:val="24"/>
              </w:rPr>
            </w:pPr>
            <w:r>
              <w:rPr>
                <w:rFonts w:ascii="Arial"/>
                <w:sz w:val="24"/>
              </w:rPr>
              <w:t>343</w:t>
            </w:r>
          </w:p>
        </w:tc>
      </w:tr>
      <w:tr w:rsidR="00722721">
        <w:trPr>
          <w:trHeight w:hRule="exact" w:val="573"/>
        </w:trPr>
        <w:tc>
          <w:tcPr>
            <w:tcW w:w="1581" w:type="dxa"/>
          </w:tcPr>
          <w:p w:rsidR="00722721" w:rsidRDefault="00FB79A8">
            <w:pPr>
              <w:pStyle w:val="TableParagraph"/>
              <w:rPr>
                <w:rFonts w:ascii="Arial"/>
                <w:sz w:val="24"/>
              </w:rPr>
            </w:pPr>
            <w:r>
              <w:rPr>
                <w:rFonts w:ascii="Arial"/>
                <w:sz w:val="24"/>
              </w:rPr>
              <w:t>Water</w:t>
            </w:r>
          </w:p>
        </w:tc>
        <w:tc>
          <w:tcPr>
            <w:tcW w:w="1739" w:type="dxa"/>
          </w:tcPr>
          <w:p w:rsidR="00722721" w:rsidRDefault="00FB79A8">
            <w:pPr>
              <w:pStyle w:val="TableParagraph"/>
              <w:ind w:left="708" w:right="708"/>
              <w:rPr>
                <w:rFonts w:ascii="Arial"/>
                <w:sz w:val="24"/>
              </w:rPr>
            </w:pPr>
            <w:r>
              <w:rPr>
                <w:rFonts w:ascii="Arial"/>
                <w:sz w:val="24"/>
              </w:rPr>
              <w:t>25</w:t>
            </w:r>
          </w:p>
        </w:tc>
        <w:tc>
          <w:tcPr>
            <w:tcW w:w="1143" w:type="dxa"/>
          </w:tcPr>
          <w:p w:rsidR="00722721" w:rsidRDefault="00FB79A8">
            <w:pPr>
              <w:pStyle w:val="TableParagraph"/>
              <w:ind w:left="276" w:right="276"/>
              <w:rPr>
                <w:rFonts w:ascii="Arial"/>
                <w:sz w:val="24"/>
              </w:rPr>
            </w:pPr>
            <w:r>
              <w:rPr>
                <w:rFonts w:ascii="Arial"/>
                <w:sz w:val="24"/>
              </w:rPr>
              <w:t>1493</w:t>
            </w:r>
          </w:p>
        </w:tc>
      </w:tr>
      <w:tr w:rsidR="00722721">
        <w:trPr>
          <w:trHeight w:hRule="exact" w:val="573"/>
        </w:trPr>
        <w:tc>
          <w:tcPr>
            <w:tcW w:w="1581" w:type="dxa"/>
          </w:tcPr>
          <w:p w:rsidR="00722721" w:rsidRDefault="00FB79A8">
            <w:pPr>
              <w:pStyle w:val="TableParagraph"/>
              <w:ind w:right="203"/>
              <w:rPr>
                <w:rFonts w:ascii="Arial"/>
                <w:sz w:val="24"/>
              </w:rPr>
            </w:pPr>
            <w:r>
              <w:rPr>
                <w:rFonts w:ascii="Arial"/>
                <w:sz w:val="24"/>
              </w:rPr>
              <w:t>Salt Water</w:t>
            </w:r>
          </w:p>
        </w:tc>
        <w:tc>
          <w:tcPr>
            <w:tcW w:w="1739" w:type="dxa"/>
          </w:tcPr>
          <w:p w:rsidR="00722721" w:rsidRDefault="00FB79A8">
            <w:pPr>
              <w:pStyle w:val="TableParagraph"/>
              <w:ind w:left="708" w:right="708"/>
              <w:rPr>
                <w:rFonts w:ascii="Arial"/>
                <w:sz w:val="24"/>
              </w:rPr>
            </w:pPr>
            <w:r>
              <w:rPr>
                <w:rFonts w:ascii="Arial"/>
                <w:sz w:val="24"/>
              </w:rPr>
              <w:t>25</w:t>
            </w:r>
          </w:p>
        </w:tc>
        <w:tc>
          <w:tcPr>
            <w:tcW w:w="1143" w:type="dxa"/>
          </w:tcPr>
          <w:p w:rsidR="00722721" w:rsidRDefault="00FB79A8">
            <w:pPr>
              <w:pStyle w:val="TableParagraph"/>
              <w:ind w:left="276" w:right="276"/>
              <w:rPr>
                <w:rFonts w:ascii="Arial"/>
                <w:sz w:val="24"/>
              </w:rPr>
            </w:pPr>
            <w:r>
              <w:rPr>
                <w:rFonts w:ascii="Arial"/>
                <w:sz w:val="24"/>
              </w:rPr>
              <w:t>1533</w:t>
            </w:r>
          </w:p>
        </w:tc>
      </w:tr>
      <w:tr w:rsidR="00722721">
        <w:trPr>
          <w:trHeight w:hRule="exact" w:val="573"/>
        </w:trPr>
        <w:tc>
          <w:tcPr>
            <w:tcW w:w="1581" w:type="dxa"/>
          </w:tcPr>
          <w:p w:rsidR="00722721" w:rsidRDefault="00FB79A8">
            <w:pPr>
              <w:pStyle w:val="TableParagraph"/>
              <w:rPr>
                <w:rFonts w:ascii="Arial"/>
                <w:sz w:val="24"/>
              </w:rPr>
            </w:pPr>
            <w:r>
              <w:rPr>
                <w:rFonts w:ascii="Arial"/>
                <w:sz w:val="24"/>
              </w:rPr>
              <w:t>Rubber</w:t>
            </w:r>
          </w:p>
        </w:tc>
        <w:tc>
          <w:tcPr>
            <w:tcW w:w="1739" w:type="dxa"/>
          </w:tcPr>
          <w:p w:rsidR="00722721" w:rsidRDefault="00FB79A8">
            <w:pPr>
              <w:pStyle w:val="TableParagraph"/>
              <w:ind w:left="708" w:right="708"/>
              <w:rPr>
                <w:rFonts w:ascii="Arial"/>
                <w:sz w:val="24"/>
              </w:rPr>
            </w:pPr>
            <w:r>
              <w:rPr>
                <w:rFonts w:ascii="Arial"/>
                <w:sz w:val="24"/>
              </w:rPr>
              <w:t>25</w:t>
            </w:r>
          </w:p>
        </w:tc>
        <w:tc>
          <w:tcPr>
            <w:tcW w:w="1143" w:type="dxa"/>
          </w:tcPr>
          <w:p w:rsidR="00722721" w:rsidRDefault="00FB79A8">
            <w:pPr>
              <w:pStyle w:val="TableParagraph"/>
              <w:ind w:left="276" w:right="276"/>
              <w:rPr>
                <w:rFonts w:ascii="Arial"/>
                <w:sz w:val="24"/>
              </w:rPr>
            </w:pPr>
            <w:r>
              <w:rPr>
                <w:rFonts w:ascii="Arial"/>
                <w:sz w:val="24"/>
              </w:rPr>
              <w:t>1550</w:t>
            </w:r>
          </w:p>
        </w:tc>
      </w:tr>
      <w:tr w:rsidR="00722721">
        <w:trPr>
          <w:trHeight w:hRule="exact" w:val="573"/>
        </w:trPr>
        <w:tc>
          <w:tcPr>
            <w:tcW w:w="1581" w:type="dxa"/>
          </w:tcPr>
          <w:p w:rsidR="00722721" w:rsidRDefault="00FB79A8">
            <w:pPr>
              <w:pStyle w:val="TableParagraph"/>
              <w:rPr>
                <w:rFonts w:ascii="Arial"/>
                <w:sz w:val="24"/>
              </w:rPr>
            </w:pPr>
            <w:r>
              <w:rPr>
                <w:rFonts w:ascii="Arial"/>
                <w:sz w:val="24"/>
              </w:rPr>
              <w:t>Iron</w:t>
            </w:r>
          </w:p>
        </w:tc>
        <w:tc>
          <w:tcPr>
            <w:tcW w:w="1739" w:type="dxa"/>
          </w:tcPr>
          <w:p w:rsidR="00722721" w:rsidRDefault="00FB79A8">
            <w:pPr>
              <w:pStyle w:val="TableParagraph"/>
              <w:ind w:left="708" w:right="708"/>
              <w:rPr>
                <w:rFonts w:ascii="Arial"/>
                <w:sz w:val="24"/>
              </w:rPr>
            </w:pPr>
            <w:r>
              <w:rPr>
                <w:rFonts w:ascii="Arial"/>
                <w:sz w:val="24"/>
              </w:rPr>
              <w:t>25</w:t>
            </w:r>
          </w:p>
        </w:tc>
        <w:tc>
          <w:tcPr>
            <w:tcW w:w="1143" w:type="dxa"/>
          </w:tcPr>
          <w:p w:rsidR="00722721" w:rsidRDefault="00FB79A8">
            <w:pPr>
              <w:pStyle w:val="TableParagraph"/>
              <w:ind w:left="276" w:right="276"/>
              <w:rPr>
                <w:rFonts w:ascii="Arial"/>
                <w:sz w:val="24"/>
              </w:rPr>
            </w:pPr>
            <w:r>
              <w:rPr>
                <w:rFonts w:ascii="Arial"/>
                <w:sz w:val="24"/>
              </w:rPr>
              <w:t>5130</w:t>
            </w:r>
          </w:p>
        </w:tc>
      </w:tr>
    </w:tbl>
    <w:p w:rsidR="00722721" w:rsidRDefault="00722721">
      <w:pPr>
        <w:pStyle w:val="BodyText"/>
        <w:spacing w:before="6"/>
        <w:rPr>
          <w:b/>
          <w:sz w:val="20"/>
        </w:rPr>
      </w:pPr>
    </w:p>
    <w:p w:rsidR="00722721" w:rsidRDefault="00FB79A8">
      <w:pPr>
        <w:ind w:right="114"/>
        <w:jc w:val="right"/>
        <w:rPr>
          <w:sz w:val="20"/>
        </w:rPr>
      </w:pPr>
      <w:r>
        <w:rPr>
          <w:color w:val="262626"/>
          <w:w w:val="99"/>
          <w:sz w:val="20"/>
        </w:rPr>
        <w:t>1</w:t>
      </w:r>
    </w:p>
    <w:p w:rsidR="00722721" w:rsidRDefault="00722721">
      <w:pPr>
        <w:jc w:val="right"/>
        <w:rPr>
          <w:sz w:val="20"/>
        </w:rPr>
        <w:sectPr w:rsidR="00722721">
          <w:type w:val="continuous"/>
          <w:pgSz w:w="10800" w:h="15120"/>
          <w:pgMar w:top="280" w:right="20" w:bottom="920" w:left="20" w:header="720" w:footer="720" w:gutter="0"/>
          <w:cols w:num="2" w:space="720" w:equalWidth="0">
            <w:col w:w="5615" w:space="40"/>
            <w:col w:w="5105"/>
          </w:cols>
        </w:sectPr>
      </w:pPr>
    </w:p>
    <w:p w:rsidR="00722721" w:rsidRDefault="00233E78">
      <w:pPr>
        <w:pStyle w:val="Heading1"/>
      </w:pPr>
      <w:r>
        <w:lastRenderedPageBreak/>
        <w:pict>
          <v:group id="_x0000_s1072" style="position:absolute;left:0;text-align:left;margin-left:0;margin-top:0;width:540pt;height:756pt;z-index:-18856;mso-position-horizontal-relative:page;mso-position-vertical-relative:page" coordsize="10800,15120">
            <v:shape id="_x0000_s1078" type="#_x0000_t75" style="position:absolute;width:10800;height:15120">
              <v:imagedata r:id="rId27" o:title=""/>
            </v:shape>
            <v:shape id="_x0000_s1077" type="#_x0000_t75" style="position:absolute;top:942;width:10800;height:420">
              <v:imagedata r:id="rId29" o:title=""/>
            </v:shape>
            <v:line id="_x0000_s1076" style="position:absolute" from="168,10705" to="168,10749" strokecolor="white" strokeweight="1.1762mm"/>
            <v:shape id="_x0000_s1075" type="#_x0000_t75" style="position:absolute;left:5700;top:3189;width:4940;height:3022">
              <v:imagedata r:id="rId32" o:title=""/>
            </v:shape>
            <v:rect id="_x0000_s1074" style="position:absolute;left:5693;top:3182;width:4955;height:3037" filled="f"/>
            <v:shape id="_x0000_s1073" type="#_x0000_t75" style="position:absolute;left:5759;top:9516;width:4940;height:3156">
              <v:imagedata r:id="rId33" o:title=""/>
            </v:shape>
            <w10:wrap anchorx="page" anchory="page"/>
          </v:group>
        </w:pict>
      </w:r>
      <w:r w:rsidR="00FB79A8">
        <w:rPr>
          <w:color w:val="D4844B"/>
        </w:rPr>
        <w:t>Modeling Waves through Various Mediums</w:t>
      </w:r>
    </w:p>
    <w:p w:rsidR="00722721" w:rsidRDefault="00722721">
      <w:pPr>
        <w:pStyle w:val="BodyText"/>
        <w:rPr>
          <w:rFonts w:ascii="Arial Narrow"/>
          <w:sz w:val="20"/>
        </w:rPr>
      </w:pPr>
    </w:p>
    <w:p w:rsidR="00722721" w:rsidRDefault="00722721">
      <w:pPr>
        <w:pStyle w:val="BodyText"/>
        <w:rPr>
          <w:rFonts w:ascii="Arial Narrow"/>
          <w:sz w:val="20"/>
        </w:rPr>
      </w:pPr>
    </w:p>
    <w:p w:rsidR="00722721" w:rsidRDefault="00722721">
      <w:pPr>
        <w:pStyle w:val="BodyText"/>
        <w:spacing w:before="2"/>
        <w:rPr>
          <w:rFonts w:ascii="Arial Narrow"/>
          <w:sz w:val="22"/>
        </w:rPr>
      </w:pPr>
    </w:p>
    <w:p w:rsidR="00722721" w:rsidRDefault="00FB79A8">
      <w:pPr>
        <w:pStyle w:val="BodyText"/>
        <w:spacing w:before="92" w:line="288" w:lineRule="auto"/>
        <w:ind w:left="134" w:right="467"/>
      </w:pPr>
      <w:r>
        <w:rPr>
          <w:color w:val="231F20"/>
        </w:rPr>
        <w:t xml:space="preserve">Different types of waves can be compared by the way they behave. Waves have a repeating pattern that gives them a shape and length. These characteristics allow us to describe wave behavior and categorize mechanical waves as </w:t>
      </w:r>
      <w:r>
        <w:rPr>
          <w:i/>
          <w:color w:val="231F20"/>
        </w:rPr>
        <w:t xml:space="preserve">transverse </w:t>
      </w:r>
      <w:r>
        <w:rPr>
          <w:color w:val="231F20"/>
        </w:rPr>
        <w:t xml:space="preserve">(such as the vertical, up-and-down movement of a spring toy) or </w:t>
      </w:r>
      <w:r>
        <w:rPr>
          <w:i/>
          <w:color w:val="231F20"/>
        </w:rPr>
        <w:t xml:space="preserve">longitudinal </w:t>
      </w:r>
      <w:r>
        <w:rPr>
          <w:color w:val="231F20"/>
        </w:rPr>
        <w:t>(such as the horizontal compression and expansion of a spring toy).</w:t>
      </w:r>
    </w:p>
    <w:p w:rsidR="00722721" w:rsidRDefault="00FB79A8">
      <w:pPr>
        <w:pStyle w:val="Heading4"/>
        <w:spacing w:before="139"/>
      </w:pPr>
      <w:r>
        <w:rPr>
          <w:color w:val="231F20"/>
        </w:rPr>
        <w:t>Transverse Waves</w:t>
      </w:r>
    </w:p>
    <w:p w:rsidR="00722721" w:rsidRDefault="00FB79A8">
      <w:pPr>
        <w:pStyle w:val="BodyText"/>
        <w:spacing w:before="54" w:line="288" w:lineRule="auto"/>
        <w:ind w:left="115" w:right="5104"/>
      </w:pPr>
      <w:r>
        <w:rPr>
          <w:color w:val="231F20"/>
        </w:rPr>
        <w:t xml:space="preserve">Transverse waves </w:t>
      </w:r>
      <w:r>
        <w:t>travel in a direction</w:t>
      </w:r>
      <w:r>
        <w:rPr>
          <w:spacing w:val="-16"/>
        </w:rPr>
        <w:t xml:space="preserve"> </w:t>
      </w:r>
      <w:r>
        <w:t>perpendicular (up and down) to the wave direction. Mechanical transverse waves cannot propagate in a fluid (a gas or liquid), because there is no mechanism for driving motion perpendicular to the propagation of the wave (sideways, or left to right). Consequently, mechanical transverse waves are transmitted only through solids. Characteristics of transverse waves include the</w:t>
      </w:r>
      <w:r>
        <w:rPr>
          <w:spacing w:val="-3"/>
        </w:rPr>
        <w:t xml:space="preserve"> </w:t>
      </w:r>
      <w:r>
        <w:t>following.</w:t>
      </w:r>
    </w:p>
    <w:p w:rsidR="00722721" w:rsidRDefault="00FB79A8">
      <w:pPr>
        <w:pStyle w:val="BodyText"/>
        <w:spacing w:before="80"/>
        <w:ind w:left="115"/>
      </w:pPr>
      <w:r>
        <w:rPr>
          <w:b/>
        </w:rPr>
        <w:t xml:space="preserve">Crest: </w:t>
      </w:r>
      <w:r>
        <w:t>The highest point of the transverse wave</w:t>
      </w:r>
    </w:p>
    <w:p w:rsidR="00722721" w:rsidRDefault="00FB79A8">
      <w:pPr>
        <w:pStyle w:val="BodyText"/>
        <w:spacing w:before="54"/>
        <w:ind w:left="115"/>
      </w:pPr>
      <w:r>
        <w:rPr>
          <w:b/>
        </w:rPr>
        <w:t xml:space="preserve">Trough: </w:t>
      </w:r>
      <w:r>
        <w:t>The lowest part of a transverse wave</w:t>
      </w:r>
    </w:p>
    <w:p w:rsidR="00722721" w:rsidRDefault="00FB79A8">
      <w:pPr>
        <w:pStyle w:val="BodyText"/>
        <w:spacing w:before="54" w:line="288" w:lineRule="auto"/>
        <w:ind w:left="115" w:right="139"/>
      </w:pPr>
      <w:r>
        <w:rPr>
          <w:b/>
        </w:rPr>
        <w:t xml:space="preserve">Amplitude: </w:t>
      </w:r>
      <w:r>
        <w:t>The maximum distance that the particles of a wave’s medium vibrate from their rest position, which is called the equilibrium; half the vertical distance between the crest and the trough; larger waves have more amplitude and carry more energy</w:t>
      </w:r>
    </w:p>
    <w:p w:rsidR="00722721" w:rsidRDefault="00FB79A8">
      <w:pPr>
        <w:pStyle w:val="BodyText"/>
        <w:spacing w:line="288" w:lineRule="auto"/>
        <w:ind w:left="115"/>
      </w:pPr>
      <w:r>
        <w:rPr>
          <w:b/>
        </w:rPr>
        <w:t xml:space="preserve">Wavelength: </w:t>
      </w:r>
      <w:r>
        <w:t xml:space="preserve">The distance from any point on a wave to an identical point on the next wave </w:t>
      </w:r>
      <w:r>
        <w:rPr>
          <w:b/>
        </w:rPr>
        <w:t xml:space="preserve">Frequency: </w:t>
      </w:r>
      <w:r>
        <w:t xml:space="preserve">Equals the number of waves that pass a given point per second (measured in hertz) </w:t>
      </w:r>
      <w:r>
        <w:rPr>
          <w:b/>
        </w:rPr>
        <w:t xml:space="preserve">Transmission: </w:t>
      </w:r>
      <w:r>
        <w:t>Only through solids</w:t>
      </w:r>
    </w:p>
    <w:p w:rsidR="00722721" w:rsidRDefault="00722721">
      <w:pPr>
        <w:pStyle w:val="BodyText"/>
        <w:rPr>
          <w:sz w:val="20"/>
        </w:rPr>
      </w:pPr>
    </w:p>
    <w:p w:rsidR="00722721" w:rsidRDefault="00722721">
      <w:pPr>
        <w:pStyle w:val="BodyText"/>
        <w:spacing w:before="8"/>
        <w:rPr>
          <w:sz w:val="17"/>
        </w:rPr>
      </w:pPr>
    </w:p>
    <w:p w:rsidR="00722721" w:rsidRDefault="00FB79A8">
      <w:pPr>
        <w:pStyle w:val="Heading4"/>
        <w:spacing w:before="92"/>
      </w:pPr>
      <w:r>
        <w:t>Longitudinal Waves</w:t>
      </w:r>
    </w:p>
    <w:p w:rsidR="00722721" w:rsidRDefault="00FB79A8">
      <w:pPr>
        <w:pStyle w:val="BodyText"/>
        <w:spacing w:before="54"/>
        <w:ind w:left="115"/>
      </w:pPr>
      <w:r>
        <w:t>Longitudinal waves travel in the same direction as</w:t>
      </w:r>
    </w:p>
    <w:p w:rsidR="00722721" w:rsidRDefault="00233E78">
      <w:pPr>
        <w:pStyle w:val="BodyText"/>
        <w:spacing w:before="54" w:line="288" w:lineRule="auto"/>
        <w:ind w:left="115" w:right="5035"/>
      </w:pPr>
      <w:r>
        <w:pict>
          <v:shape id="_x0000_s1071" type="#_x0000_t202" style="position:absolute;left:0;text-align:left;margin-left:6.75pt;margin-top:2.45pt;width:279.5pt;height:16.3pt;z-index:-18880;mso-position-horizontal-relative:page" filled="f" stroked="f">
            <v:textbox inset="0,0,0,0">
              <w:txbxContent>
                <w:p w:rsidR="00722721" w:rsidRDefault="00FB79A8">
                  <w:pPr>
                    <w:pStyle w:val="BodyText"/>
                    <w:spacing w:before="49"/>
                  </w:pPr>
                  <w:r>
                    <w:rPr>
                      <w:w w:val="99"/>
                    </w:rPr>
                    <w:t>.</w:t>
                  </w:r>
                </w:p>
              </w:txbxContent>
            </v:textbox>
            <w10:wrap anchorx="page"/>
          </v:shape>
        </w:pict>
      </w:r>
      <w:r w:rsidR="00FB79A8">
        <w:rPr>
          <w:rFonts w:ascii="Times New Roman"/>
          <w:spacing w:val="-60"/>
          <w:shd w:val="clear" w:color="auto" w:fill="FFFFFF"/>
        </w:rPr>
        <w:t xml:space="preserve"> </w:t>
      </w:r>
      <w:r w:rsidR="00FB79A8">
        <w:rPr>
          <w:shd w:val="clear" w:color="auto" w:fill="FFFFFF"/>
        </w:rPr>
        <w:t xml:space="preserve">the wave energy compresses and expands particles. </w:t>
      </w:r>
      <w:r w:rsidR="00FB79A8">
        <w:t>Characteristics of longitudinal waves include the following.</w:t>
      </w:r>
    </w:p>
    <w:p w:rsidR="00722721" w:rsidRDefault="00FB79A8">
      <w:pPr>
        <w:spacing w:line="288" w:lineRule="auto"/>
        <w:ind w:left="115" w:right="5223"/>
        <w:rPr>
          <w:sz w:val="24"/>
        </w:rPr>
      </w:pPr>
      <w:r>
        <w:rPr>
          <w:b/>
          <w:sz w:val="24"/>
        </w:rPr>
        <w:t xml:space="preserve">Condensations (compressions): </w:t>
      </w:r>
      <w:r>
        <w:rPr>
          <w:sz w:val="24"/>
        </w:rPr>
        <w:t>Regions of high density</w:t>
      </w:r>
    </w:p>
    <w:p w:rsidR="00722721" w:rsidRDefault="00FB79A8">
      <w:pPr>
        <w:ind w:left="115"/>
        <w:rPr>
          <w:sz w:val="24"/>
        </w:rPr>
      </w:pPr>
      <w:r>
        <w:rPr>
          <w:b/>
          <w:sz w:val="24"/>
        </w:rPr>
        <w:t xml:space="preserve">Rarefactions: </w:t>
      </w:r>
      <w:r>
        <w:rPr>
          <w:sz w:val="24"/>
        </w:rPr>
        <w:t>Regions of low density</w:t>
      </w:r>
    </w:p>
    <w:p w:rsidR="00722721" w:rsidRDefault="00FB79A8">
      <w:pPr>
        <w:spacing w:before="54"/>
        <w:ind w:left="115"/>
        <w:rPr>
          <w:sz w:val="24"/>
        </w:rPr>
      </w:pPr>
      <w:r>
        <w:rPr>
          <w:b/>
          <w:sz w:val="24"/>
        </w:rPr>
        <w:t xml:space="preserve">Transmission: </w:t>
      </w:r>
      <w:r>
        <w:rPr>
          <w:sz w:val="24"/>
        </w:rPr>
        <w:t>Through solids, liquids, or gases</w:t>
      </w:r>
    </w:p>
    <w:p w:rsidR="00722721" w:rsidRDefault="00FB79A8">
      <w:pPr>
        <w:pStyle w:val="BodyText"/>
        <w:spacing w:before="119" w:line="288" w:lineRule="auto"/>
        <w:ind w:left="115"/>
      </w:pPr>
      <w:r>
        <w:t xml:space="preserve">Condensations and rarefactions oscillate around local positions of equilibrium parallel to the path of energy transfer. Because the waves compress fluids, another term for a longitudinal wave is a </w:t>
      </w:r>
      <w:r>
        <w:rPr>
          <w:i/>
        </w:rPr>
        <w:t>compression wave</w:t>
      </w:r>
      <w:r>
        <w:t>. Fluids (air and liquids) transmit only longitudinal waves, such as sound.</w:t>
      </w:r>
    </w:p>
    <w:p w:rsidR="00722721" w:rsidRDefault="00FB79A8">
      <w:pPr>
        <w:pStyle w:val="BodyText"/>
        <w:spacing w:line="288" w:lineRule="auto"/>
        <w:ind w:left="115"/>
      </w:pPr>
      <w:r>
        <w:t>Examples of longitudinal waves are a Slinky, ocean waves, primary (P) seismic earthquake waves, and sound waves in the air.</w:t>
      </w:r>
    </w:p>
    <w:p w:rsidR="00722721" w:rsidRDefault="00FB79A8">
      <w:pPr>
        <w:spacing w:before="155"/>
        <w:ind w:right="114"/>
        <w:jc w:val="right"/>
        <w:rPr>
          <w:sz w:val="20"/>
        </w:rPr>
      </w:pPr>
      <w:r>
        <w:rPr>
          <w:color w:val="262626"/>
          <w:w w:val="99"/>
          <w:sz w:val="20"/>
        </w:rPr>
        <w:t>2</w:t>
      </w:r>
    </w:p>
    <w:p w:rsidR="00722721" w:rsidRDefault="00722721">
      <w:pPr>
        <w:jc w:val="right"/>
        <w:rPr>
          <w:sz w:val="20"/>
        </w:rPr>
        <w:sectPr w:rsidR="00722721">
          <w:headerReference w:type="default" r:id="rId34"/>
          <w:footerReference w:type="default" r:id="rId35"/>
          <w:pgSz w:w="10800" w:h="15120"/>
          <w:pgMar w:top="0" w:right="20" w:bottom="0" w:left="20" w:header="0" w:footer="0" w:gutter="0"/>
          <w:cols w:space="720"/>
        </w:sectPr>
      </w:pPr>
    </w:p>
    <w:p w:rsidR="00722721" w:rsidRDefault="00233E78">
      <w:pPr>
        <w:pStyle w:val="Heading1"/>
        <w:ind w:left="2535"/>
      </w:pPr>
      <w:r>
        <w:lastRenderedPageBreak/>
        <w:pict>
          <v:group id="_x0000_s1067" style="position:absolute;left:0;text-align:left;margin-left:0;margin-top:0;width:540pt;height:756pt;z-index:-18832;mso-position-horizontal-relative:page;mso-position-vertical-relative:page" coordsize="10800,15120">
            <v:shape id="_x0000_s1070" type="#_x0000_t75" style="position:absolute;width:10800;height:15120">
              <v:imagedata r:id="rId27" o:title=""/>
            </v:shape>
            <v:shape id="_x0000_s1069" type="#_x0000_t75" style="position:absolute;top:946;width:10800;height:420">
              <v:imagedata r:id="rId36" o:title=""/>
            </v:shape>
            <v:shape id="_x0000_s1068" type="#_x0000_t75" style="position:absolute;left:2388;top:5587;width:6024;height:6938">
              <v:imagedata r:id="rId37" o:title=""/>
            </v:shape>
            <w10:wrap anchorx="page" anchory="page"/>
          </v:group>
        </w:pict>
      </w:r>
      <w:r w:rsidR="00FB79A8">
        <w:rPr>
          <w:color w:val="D4844B"/>
        </w:rPr>
        <w:t>Modeling Waves through Various Mediums</w:t>
      </w:r>
    </w:p>
    <w:p w:rsidR="00722721" w:rsidRDefault="00722721">
      <w:pPr>
        <w:pStyle w:val="BodyText"/>
        <w:rPr>
          <w:rFonts w:ascii="Arial Narrow"/>
          <w:sz w:val="20"/>
        </w:rPr>
      </w:pPr>
    </w:p>
    <w:p w:rsidR="00722721" w:rsidRDefault="00722721">
      <w:pPr>
        <w:pStyle w:val="BodyText"/>
        <w:rPr>
          <w:rFonts w:ascii="Arial Narrow"/>
          <w:sz w:val="20"/>
        </w:rPr>
      </w:pPr>
    </w:p>
    <w:p w:rsidR="00722721" w:rsidRDefault="00722721">
      <w:pPr>
        <w:pStyle w:val="BodyText"/>
        <w:spacing w:before="6"/>
        <w:rPr>
          <w:rFonts w:ascii="Arial Narrow"/>
          <w:sz w:val="22"/>
        </w:rPr>
      </w:pPr>
    </w:p>
    <w:p w:rsidR="00722721" w:rsidRDefault="00FB79A8">
      <w:pPr>
        <w:pStyle w:val="BodyText"/>
        <w:spacing w:before="92" w:line="288" w:lineRule="auto"/>
        <w:ind w:left="114" w:right="334"/>
      </w:pPr>
      <w:r>
        <w:rPr>
          <w:color w:val="231F20"/>
        </w:rPr>
        <w:t>When a wave is created in a solid, such as in Earth’s crust, matter is already tightly packed, which allows waves of energy that cause particle disturbances to move more quickly through solid materials.</w:t>
      </w:r>
    </w:p>
    <w:p w:rsidR="00722721" w:rsidRDefault="00722721">
      <w:pPr>
        <w:pStyle w:val="BodyText"/>
        <w:spacing w:before="7"/>
        <w:rPr>
          <w:sz w:val="28"/>
        </w:rPr>
      </w:pPr>
    </w:p>
    <w:p w:rsidR="00722721" w:rsidRDefault="00FB79A8">
      <w:pPr>
        <w:pStyle w:val="BodyText"/>
        <w:spacing w:before="1" w:line="288" w:lineRule="auto"/>
        <w:ind w:left="114" w:right="320"/>
      </w:pPr>
      <w:r>
        <w:t xml:space="preserve">The picture of Earth below shows an earthquake and the path that the seismic waves take as they travel away from the epicenter. Since the waves are traveling through a solid, they move quickly. Each of these waves changes its speed according to the changes in the rock that it travels through. Do you think the waves that travel nearest to the core travel faster or slower than the waves that are nearer to the crust? </w:t>
      </w:r>
      <w:r>
        <w:rPr>
          <w:color w:val="333333"/>
        </w:rPr>
        <w:t>The shadow zone results in P-waves (longitudinal waves) being bent (refracted) by the liquid core shown in (a) and S-waves (transverse waves) being stopped entirely shown in (b).</w:t>
      </w: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spacing w:before="8"/>
      </w:pPr>
    </w:p>
    <w:p w:rsidR="00722721" w:rsidRDefault="00FB79A8">
      <w:pPr>
        <w:pStyle w:val="BodyText"/>
        <w:spacing w:before="92" w:line="247" w:lineRule="auto"/>
        <w:ind w:left="259"/>
      </w:pPr>
      <w:r>
        <w:t>Why do you think geologists were able to use these P and S seismic waves to confirm that the outer core is liquid? Write your answer below.</w:t>
      </w: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spacing w:before="3"/>
        <w:rPr>
          <w:sz w:val="19"/>
        </w:rPr>
      </w:pPr>
    </w:p>
    <w:p w:rsidR="00722721" w:rsidRDefault="00FB79A8">
      <w:pPr>
        <w:spacing w:before="94"/>
        <w:ind w:right="114"/>
        <w:jc w:val="right"/>
        <w:rPr>
          <w:sz w:val="20"/>
        </w:rPr>
      </w:pPr>
      <w:r>
        <w:rPr>
          <w:color w:val="262626"/>
          <w:w w:val="99"/>
          <w:sz w:val="20"/>
        </w:rPr>
        <w:t>3</w:t>
      </w:r>
    </w:p>
    <w:p w:rsidR="00722721" w:rsidRDefault="00722721">
      <w:pPr>
        <w:jc w:val="right"/>
        <w:rPr>
          <w:sz w:val="20"/>
        </w:rPr>
        <w:sectPr w:rsidR="00722721">
          <w:headerReference w:type="default" r:id="rId38"/>
          <w:footerReference w:type="default" r:id="rId39"/>
          <w:pgSz w:w="10800" w:h="15120"/>
          <w:pgMar w:top="0" w:right="20" w:bottom="0" w:left="40" w:header="0" w:footer="0" w:gutter="0"/>
          <w:cols w:space="720"/>
        </w:sectPr>
      </w:pPr>
    </w:p>
    <w:p w:rsidR="00722721" w:rsidRDefault="00233E78">
      <w:pPr>
        <w:pStyle w:val="Heading1"/>
      </w:pPr>
      <w:r>
        <w:lastRenderedPageBreak/>
        <w:pict>
          <v:group id="_x0000_s1061" style="position:absolute;left:0;text-align:left;margin-left:0;margin-top:0;width:540pt;height:752.75pt;z-index:-18808;mso-position-horizontal-relative:page;mso-position-vertical-relative:page" coordsize="10800,15055">
            <v:shape id="_x0000_s1066" type="#_x0000_t75" style="position:absolute;width:10800;height:15054">
              <v:imagedata r:id="rId40" o:title=""/>
            </v:shape>
            <v:shape id="_x0000_s1065" type="#_x0000_t75" style="position:absolute;left:240;top:5451;width:3232;height:2453">
              <v:imagedata r:id="rId41" o:title=""/>
            </v:shape>
            <v:shape id="_x0000_s1064" type="#_x0000_t75" style="position:absolute;left:240;top:12336;width:3566;height:1460">
              <v:imagedata r:id="rId42" o:title=""/>
            </v:shape>
            <v:shape id="_x0000_s1063" type="#_x0000_t75" style="position:absolute;left:6602;top:1464;width:4008;height:3706">
              <v:imagedata r:id="rId43" o:title=""/>
            </v:shape>
            <v:shape id="_x0000_s1062" type="#_x0000_t75" style="position:absolute;left:6526;top:8538;width:4160;height:3164">
              <v:imagedata r:id="rId44" o:title=""/>
            </v:shape>
            <w10:wrap anchorx="page" anchory="page"/>
          </v:group>
        </w:pict>
      </w:r>
      <w:r w:rsidR="00FB79A8">
        <w:rPr>
          <w:color w:val="D4844B"/>
        </w:rPr>
        <w:t>Modeling Waves through Various Mediums</w:t>
      </w:r>
    </w:p>
    <w:p w:rsidR="00722721" w:rsidRDefault="00722721">
      <w:pPr>
        <w:pStyle w:val="BodyText"/>
        <w:rPr>
          <w:rFonts w:ascii="Arial Narrow"/>
          <w:sz w:val="20"/>
        </w:rPr>
      </w:pPr>
    </w:p>
    <w:p w:rsidR="00722721" w:rsidRDefault="00722721">
      <w:pPr>
        <w:pStyle w:val="BodyText"/>
        <w:rPr>
          <w:rFonts w:ascii="Arial Narrow"/>
          <w:sz w:val="20"/>
        </w:rPr>
      </w:pPr>
    </w:p>
    <w:p w:rsidR="00722721" w:rsidRDefault="00722721">
      <w:pPr>
        <w:pStyle w:val="BodyText"/>
        <w:rPr>
          <w:rFonts w:ascii="Arial Narrow"/>
          <w:sz w:val="20"/>
        </w:rPr>
      </w:pPr>
    </w:p>
    <w:p w:rsidR="00722721" w:rsidRDefault="00722721">
      <w:pPr>
        <w:pStyle w:val="BodyText"/>
        <w:spacing w:before="6"/>
        <w:rPr>
          <w:rFonts w:ascii="Arial Narrow"/>
          <w:sz w:val="17"/>
        </w:rPr>
      </w:pPr>
    </w:p>
    <w:p w:rsidR="00722721" w:rsidRDefault="00FB79A8">
      <w:pPr>
        <w:pStyle w:val="BodyText"/>
        <w:spacing w:before="92" w:line="288" w:lineRule="auto"/>
        <w:ind w:left="115" w:right="4328"/>
      </w:pPr>
      <w:r>
        <w:rPr>
          <w:b/>
        </w:rPr>
        <w:t xml:space="preserve">It’s all in the medium. </w:t>
      </w:r>
      <w:r>
        <w:t xml:space="preserve">How sound waves are </w:t>
      </w:r>
      <w:r>
        <w:rPr>
          <w:i/>
        </w:rPr>
        <w:t xml:space="preserve">reflected </w:t>
      </w:r>
      <w:r>
        <w:t xml:space="preserve">(bounce back), are </w:t>
      </w:r>
      <w:r>
        <w:rPr>
          <w:i/>
        </w:rPr>
        <w:t xml:space="preserve">absorbed </w:t>
      </w:r>
      <w:r>
        <w:t xml:space="preserve">(stop within the medium), or are </w:t>
      </w:r>
      <w:r>
        <w:rPr>
          <w:i/>
        </w:rPr>
        <w:t xml:space="preserve">transmitted </w:t>
      </w:r>
      <w:r>
        <w:t xml:space="preserve">(pass through) depends on the mediums they encounter. Smooth surfaces reflect sound more clearly, while rough surfaces can </w:t>
      </w:r>
      <w:r>
        <w:rPr>
          <w:i/>
        </w:rPr>
        <w:t xml:space="preserve">diffuse </w:t>
      </w:r>
      <w:r>
        <w:t>sound (reflect in many directions). Porous or soft materials absorb more sound than smooth surfaces. Thin materials or metal materials allow more transmission than thick or nonmetal mediums. Denser materials transmit sound better than less dense materials. Therefore, solids transmit sound better than liquids, and liquids transmit sound better than gases.</w:t>
      </w:r>
    </w:p>
    <w:p w:rsidR="00722721" w:rsidRDefault="00FB79A8">
      <w:pPr>
        <w:pStyle w:val="BodyText"/>
        <w:spacing w:before="162" w:line="288" w:lineRule="auto"/>
        <w:ind w:left="3696" w:right="209"/>
        <w:jc w:val="both"/>
      </w:pPr>
      <w:r>
        <w:rPr>
          <w:b/>
        </w:rPr>
        <w:t xml:space="preserve">Can you hear it? </w:t>
      </w:r>
      <w:r>
        <w:t>In the cartoon space rocket on the left, why</w:t>
      </w:r>
      <w:r>
        <w:rPr>
          <w:spacing w:val="-15"/>
        </w:rPr>
        <w:t xml:space="preserve"> </w:t>
      </w:r>
      <w:r>
        <w:t>do you think you would not be able to hear the whoosh of the</w:t>
      </w:r>
      <w:r>
        <w:rPr>
          <w:spacing w:val="-16"/>
        </w:rPr>
        <w:t xml:space="preserve"> </w:t>
      </w:r>
      <w:r>
        <w:t>rocket engine in</w:t>
      </w:r>
      <w:r>
        <w:rPr>
          <w:spacing w:val="-3"/>
        </w:rPr>
        <w:t xml:space="preserve"> </w:t>
      </w:r>
      <w:r>
        <w:t>space?</w:t>
      </w:r>
    </w:p>
    <w:p w:rsidR="00722721" w:rsidRDefault="00722721">
      <w:pPr>
        <w:pStyle w:val="BodyText"/>
        <w:spacing w:before="8"/>
        <w:rPr>
          <w:sz w:val="28"/>
        </w:rPr>
      </w:pPr>
    </w:p>
    <w:p w:rsidR="00722721" w:rsidRDefault="00FB79A8">
      <w:pPr>
        <w:pStyle w:val="BodyText"/>
        <w:spacing w:line="288" w:lineRule="auto"/>
        <w:ind w:left="3696" w:right="39"/>
      </w:pPr>
      <w:r>
        <w:t>In old western movies, you sometimes see one of the cowboys putting his ear down to the ground to listen for approaching horses. Why would the ground be a better transmitter than the air for the approaching sound?</w:t>
      </w:r>
    </w:p>
    <w:p w:rsidR="00722721" w:rsidRDefault="00722721">
      <w:pPr>
        <w:pStyle w:val="BodyText"/>
        <w:rPr>
          <w:sz w:val="26"/>
        </w:rPr>
      </w:pPr>
    </w:p>
    <w:p w:rsidR="00722721" w:rsidRDefault="00FB79A8">
      <w:pPr>
        <w:pStyle w:val="BodyText"/>
        <w:spacing w:before="156" w:line="288" w:lineRule="auto"/>
        <w:ind w:left="189" w:right="4328"/>
      </w:pPr>
      <w:r>
        <w:t>Imagine sound waves coming from a stereo speaker. The sound reaches a large, mirrored wall. What do you think will happen to the sound? The music sound waves reflect off the smooth surface at the same angle at which they hit the surface. This follows the law of reflection, which states that the angle of the incoming wave equals the angle of reflection. In a smaller room, such as a bathroom, the reflected sound can reverberate (echo in many directions) off the smooth tile. Why do you think people enjoy singing in the shower?</w:t>
      </w:r>
    </w:p>
    <w:p w:rsidR="00722721" w:rsidRDefault="00722721">
      <w:pPr>
        <w:pStyle w:val="BodyText"/>
        <w:spacing w:before="7"/>
        <w:rPr>
          <w:sz w:val="12"/>
        </w:rPr>
      </w:pPr>
    </w:p>
    <w:p w:rsidR="00722721" w:rsidRDefault="00FB79A8">
      <w:pPr>
        <w:pStyle w:val="Heading4"/>
        <w:spacing w:before="92"/>
        <w:ind w:left="3747" w:right="3945"/>
        <w:jc w:val="center"/>
      </w:pPr>
      <w:r>
        <w:t>Reflection from a Distance</w:t>
      </w:r>
    </w:p>
    <w:p w:rsidR="00722721" w:rsidRDefault="00FB79A8">
      <w:pPr>
        <w:pStyle w:val="BodyText"/>
        <w:spacing w:line="330" w:lineRule="atLeast"/>
        <w:ind w:left="3767" w:right="195"/>
        <w:rPr>
          <w:i/>
        </w:rPr>
      </w:pPr>
      <w:r>
        <w:t xml:space="preserve">When sound reflects off distant canyon walls, sometimes you can hear an echo. Sound travels very fast, but to create an echo, the distance must be at least 75 meters. Animals such as bats and dolphins use their sensitive hearing to detect and locate echoes from objects by emitting usually high-pitched sounds that bounce back to their ears. This animal sonar is called </w:t>
      </w:r>
      <w:r>
        <w:rPr>
          <w:i/>
        </w:rPr>
        <w:t>echolocation.</w:t>
      </w:r>
    </w:p>
    <w:p w:rsidR="00722721" w:rsidRDefault="00FB79A8">
      <w:pPr>
        <w:spacing w:line="217" w:lineRule="exact"/>
        <w:ind w:right="114"/>
        <w:jc w:val="right"/>
        <w:rPr>
          <w:sz w:val="20"/>
        </w:rPr>
      </w:pPr>
      <w:r>
        <w:rPr>
          <w:color w:val="262626"/>
          <w:w w:val="99"/>
          <w:sz w:val="20"/>
        </w:rPr>
        <w:t>4</w:t>
      </w:r>
    </w:p>
    <w:p w:rsidR="00722721" w:rsidRDefault="00722721">
      <w:pPr>
        <w:spacing w:line="217" w:lineRule="exact"/>
        <w:jc w:val="right"/>
        <w:rPr>
          <w:sz w:val="20"/>
        </w:rPr>
        <w:sectPr w:rsidR="00722721">
          <w:headerReference w:type="default" r:id="rId45"/>
          <w:footerReference w:type="default" r:id="rId46"/>
          <w:pgSz w:w="10800" w:h="15120"/>
          <w:pgMar w:top="0" w:right="20" w:bottom="0" w:left="20" w:header="0" w:footer="0" w:gutter="0"/>
          <w:cols w:space="720"/>
        </w:sectPr>
      </w:pPr>
    </w:p>
    <w:p w:rsidR="00722721" w:rsidRDefault="00FB79A8">
      <w:pPr>
        <w:pStyle w:val="Heading1"/>
        <w:ind w:left="2575"/>
      </w:pPr>
      <w:r>
        <w:rPr>
          <w:noProof/>
        </w:rPr>
        <w:lastRenderedPageBreak/>
        <w:drawing>
          <wp:anchor distT="0" distB="0" distL="0" distR="0" simplePos="0" relativeHeight="1696" behindDoc="0" locked="0" layoutInCell="1" allowOverlap="1">
            <wp:simplePos x="0" y="0"/>
            <wp:positionH relativeFrom="page">
              <wp:posOffset>0</wp:posOffset>
            </wp:positionH>
            <wp:positionV relativeFrom="paragraph">
              <wp:posOffset>598426</wp:posOffset>
            </wp:positionV>
            <wp:extent cx="6857972" cy="26669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7" cstate="print"/>
                    <a:stretch>
                      <a:fillRect/>
                    </a:stretch>
                  </pic:blipFill>
                  <pic:spPr>
                    <a:xfrm>
                      <a:off x="0" y="0"/>
                      <a:ext cx="6857972" cy="266698"/>
                    </a:xfrm>
                    <a:prstGeom prst="rect">
                      <a:avLst/>
                    </a:prstGeom>
                  </pic:spPr>
                </pic:pic>
              </a:graphicData>
            </a:graphic>
          </wp:anchor>
        </w:drawing>
      </w:r>
      <w:r w:rsidR="00233E78">
        <w:pict>
          <v:group id="_x0000_s1057" style="position:absolute;left:0;text-align:left;margin-left:0;margin-top:72.7pt;width:540pt;height:154.7pt;z-index:1744;mso-position-horizontal-relative:page;mso-position-vertical-relative:text" coordorigin=",1454" coordsize="10800,3094">
            <v:shape id="_x0000_s1060" type="#_x0000_t75" style="position:absolute;left:6053;top:1577;width:4488;height:2782">
              <v:imagedata r:id="rId48" o:title=""/>
            </v:shape>
            <v:shape id="_x0000_s1059" type="#_x0000_t75" style="position:absolute;top:4127;width:10800;height:420">
              <v:imagedata r:id="rId30" o:title=""/>
            </v:shape>
            <v:shape id="_x0000_s1058" type="#_x0000_t202" style="position:absolute;top:1454;width:10800;height:3094" filled="f" stroked="f">
              <v:textbox inset="0,0,0,0">
                <w:txbxContent>
                  <w:p w:rsidR="00722721" w:rsidRDefault="00FB79A8">
                    <w:pPr>
                      <w:spacing w:line="268" w:lineRule="exact"/>
                      <w:ind w:left="111"/>
                      <w:rPr>
                        <w:b/>
                        <w:sz w:val="24"/>
                      </w:rPr>
                    </w:pPr>
                    <w:r>
                      <w:rPr>
                        <w:b/>
                        <w:sz w:val="24"/>
                      </w:rPr>
                      <w:t>Absorbing Sound</w:t>
                    </w:r>
                  </w:p>
                  <w:p w:rsidR="00722721" w:rsidRDefault="00FB79A8">
                    <w:pPr>
                      <w:spacing w:before="54" w:line="288" w:lineRule="auto"/>
                      <w:ind w:left="111" w:right="5092"/>
                      <w:rPr>
                        <w:sz w:val="24"/>
                      </w:rPr>
                    </w:pPr>
                    <w:r>
                      <w:rPr>
                        <w:sz w:val="24"/>
                      </w:rPr>
                      <w:t>Too much reflected sound can be a nuisance in some places. Acoustical engineers who specialize in sound control will often use porous ceiling tiles, eggcrate foam tiles, or pleated drapes to absorb sound in movie theaters, concert halls, and office areas.</w:t>
                    </w:r>
                  </w:p>
                </w:txbxContent>
              </v:textbox>
            </v:shape>
            <w10:wrap anchorx="page"/>
          </v:group>
        </w:pict>
      </w:r>
      <w:r>
        <w:rPr>
          <w:color w:val="D3844A"/>
        </w:rPr>
        <w:t>Modeling Waves through Various Mediums</w:t>
      </w:r>
    </w:p>
    <w:p w:rsidR="00722721" w:rsidRDefault="00722721">
      <w:pPr>
        <w:pStyle w:val="BodyText"/>
        <w:rPr>
          <w:rFonts w:ascii="Arial Narrow"/>
          <w:sz w:val="54"/>
        </w:rPr>
      </w:pPr>
    </w:p>
    <w:p w:rsidR="00722721" w:rsidRDefault="00722721">
      <w:pPr>
        <w:pStyle w:val="BodyText"/>
        <w:rPr>
          <w:rFonts w:ascii="Arial Narrow"/>
          <w:sz w:val="54"/>
        </w:rPr>
      </w:pPr>
    </w:p>
    <w:p w:rsidR="00722721" w:rsidRDefault="00722721">
      <w:pPr>
        <w:pStyle w:val="BodyText"/>
        <w:rPr>
          <w:rFonts w:ascii="Arial Narrow"/>
          <w:sz w:val="54"/>
        </w:rPr>
      </w:pPr>
    </w:p>
    <w:p w:rsidR="00722721" w:rsidRDefault="00722721">
      <w:pPr>
        <w:pStyle w:val="BodyText"/>
        <w:rPr>
          <w:rFonts w:ascii="Arial Narrow"/>
          <w:sz w:val="54"/>
        </w:rPr>
      </w:pPr>
    </w:p>
    <w:p w:rsidR="00722721" w:rsidRDefault="00722721">
      <w:pPr>
        <w:pStyle w:val="BodyText"/>
        <w:rPr>
          <w:rFonts w:ascii="Arial Narrow"/>
          <w:sz w:val="54"/>
        </w:rPr>
      </w:pPr>
    </w:p>
    <w:p w:rsidR="00722721" w:rsidRDefault="00722721">
      <w:pPr>
        <w:pStyle w:val="BodyText"/>
        <w:rPr>
          <w:rFonts w:ascii="Arial Narrow"/>
          <w:sz w:val="54"/>
        </w:rPr>
      </w:pPr>
    </w:p>
    <w:p w:rsidR="00722721" w:rsidRDefault="00722721">
      <w:pPr>
        <w:pStyle w:val="BodyText"/>
        <w:rPr>
          <w:rFonts w:ascii="Arial Narrow"/>
          <w:sz w:val="70"/>
        </w:rPr>
      </w:pPr>
    </w:p>
    <w:p w:rsidR="00722721" w:rsidRDefault="00FB79A8">
      <w:pPr>
        <w:pStyle w:val="BodyText"/>
        <w:spacing w:line="288" w:lineRule="auto"/>
        <w:ind w:left="5476" w:right="208"/>
      </w:pPr>
      <w:r>
        <w:rPr>
          <w:noProof/>
        </w:rPr>
        <w:drawing>
          <wp:anchor distT="0" distB="0" distL="0" distR="0" simplePos="0" relativeHeight="1768" behindDoc="0" locked="0" layoutInCell="1" allowOverlap="1">
            <wp:simplePos x="0" y="0"/>
            <wp:positionH relativeFrom="page">
              <wp:posOffset>114049</wp:posOffset>
            </wp:positionH>
            <wp:positionV relativeFrom="paragraph">
              <wp:posOffset>-318946</wp:posOffset>
            </wp:positionV>
            <wp:extent cx="3228165" cy="2209478"/>
            <wp:effectExtent l="0" t="0" r="0" b="0"/>
            <wp:wrapNone/>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jpeg"/>
                    <pic:cNvPicPr/>
                  </pic:nvPicPr>
                  <pic:blipFill>
                    <a:blip r:embed="rId49" cstate="print"/>
                    <a:stretch>
                      <a:fillRect/>
                    </a:stretch>
                  </pic:blipFill>
                  <pic:spPr>
                    <a:xfrm>
                      <a:off x="0" y="0"/>
                      <a:ext cx="3228165" cy="2209478"/>
                    </a:xfrm>
                    <a:prstGeom prst="rect">
                      <a:avLst/>
                    </a:prstGeom>
                  </pic:spPr>
                </pic:pic>
              </a:graphicData>
            </a:graphic>
          </wp:anchor>
        </w:drawing>
      </w:r>
      <w:r>
        <w:t>Even though sound waves travel as longitudinal waves, you may sometimes see them drawn as transverse waves, with the areas of compression represented by crests and the areas of rarefaction shown by troughs. With that type of graphic, the amplitude (loudness) and wavelength (pitch) of the sound are easier to understand.</w:t>
      </w: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rPr>
          <w:sz w:val="20"/>
        </w:rPr>
      </w:pPr>
    </w:p>
    <w:p w:rsidR="00722721" w:rsidRDefault="00722721">
      <w:pPr>
        <w:pStyle w:val="BodyText"/>
        <w:spacing w:before="9"/>
      </w:pPr>
    </w:p>
    <w:p w:rsidR="00722721" w:rsidRDefault="00FB79A8">
      <w:pPr>
        <w:spacing w:before="94"/>
        <w:ind w:right="133"/>
        <w:jc w:val="right"/>
        <w:rPr>
          <w:sz w:val="20"/>
        </w:rPr>
      </w:pPr>
      <w:r>
        <w:rPr>
          <w:color w:val="252525"/>
          <w:w w:val="99"/>
          <w:sz w:val="20"/>
        </w:rPr>
        <w:t>5</w:t>
      </w:r>
    </w:p>
    <w:p w:rsidR="00722721" w:rsidRDefault="00722721">
      <w:pPr>
        <w:jc w:val="right"/>
        <w:rPr>
          <w:sz w:val="20"/>
        </w:rPr>
        <w:sectPr w:rsidR="00722721">
          <w:headerReference w:type="default" r:id="rId50"/>
          <w:footerReference w:type="default" r:id="rId51"/>
          <w:pgSz w:w="10800" w:h="15120"/>
          <w:pgMar w:top="0" w:right="0" w:bottom="0" w:left="0" w:header="0" w:footer="0" w:gutter="0"/>
          <w:cols w:space="720"/>
        </w:sectPr>
      </w:pPr>
    </w:p>
    <w:p w:rsidR="00722721" w:rsidRDefault="00233E78">
      <w:pPr>
        <w:pStyle w:val="BodyText"/>
        <w:ind w:left="140"/>
        <w:rPr>
          <w:sz w:val="20"/>
        </w:rPr>
      </w:pPr>
      <w:r>
        <w:rPr>
          <w:sz w:val="20"/>
        </w:rPr>
      </w:r>
      <w:r>
        <w:rPr>
          <w:sz w:val="20"/>
        </w:rPr>
        <w:pict>
          <v:shape id="_x0000_s1116" type="#_x0000_t202" style="width:468pt;height:21.6pt;mso-left-percent:-10001;mso-top-percent:-10001;mso-position-horizontal:absolute;mso-position-horizontal-relative:char;mso-position-vertical:absolute;mso-position-vertical-relative:line;mso-left-percent:-10001;mso-top-percent:-10001" fillcolor="#005283" stroked="f">
            <v:textbox inset="0,0,0,0">
              <w:txbxContent>
                <w:p w:rsidR="00722721" w:rsidRDefault="00FB79A8">
                  <w:pPr>
                    <w:spacing w:before="155"/>
                    <w:ind w:left="144"/>
                    <w:rPr>
                      <w:rFonts w:ascii="Calibri"/>
                      <w:b/>
                    </w:rPr>
                  </w:pPr>
                  <w:r>
                    <w:rPr>
                      <w:rFonts w:ascii="Calibri"/>
                      <w:b/>
                      <w:color w:val="FFFFFF"/>
                    </w:rPr>
                    <w:t>Science Distance Learning Plan</w:t>
                  </w:r>
                </w:p>
              </w:txbxContent>
            </v:textbox>
            <w10:anchorlock/>
          </v:shape>
        </w:pict>
      </w:r>
    </w:p>
    <w:p w:rsidR="00722721" w:rsidRDefault="00722721">
      <w:pPr>
        <w:pStyle w:val="BodyText"/>
        <w:rPr>
          <w:sz w:val="13"/>
        </w:rPr>
      </w:pPr>
    </w:p>
    <w:p w:rsidR="00722721" w:rsidRDefault="00FB79A8">
      <w:pPr>
        <w:pStyle w:val="Heading2"/>
        <w:spacing w:before="20"/>
        <w:rPr>
          <w:u w:val="none"/>
        </w:rPr>
      </w:pPr>
      <w:r>
        <w:rPr>
          <w:color w:val="A1ACB5"/>
          <w:u w:val="thick" w:color="A1ACB5"/>
        </w:rPr>
        <w:t xml:space="preserve"> Week 9: Day 4 – Explain: Post-Reading Haiku</w:t>
      </w:r>
    </w:p>
    <w:p w:rsidR="00722721" w:rsidRDefault="00FB79A8">
      <w:pPr>
        <w:spacing w:before="54"/>
        <w:ind w:left="139" w:right="83"/>
        <w:rPr>
          <w:rFonts w:ascii="Calibri"/>
        </w:rPr>
      </w:pPr>
      <w:r>
        <w:rPr>
          <w:rFonts w:ascii="Calibri"/>
          <w:b/>
        </w:rPr>
        <w:t xml:space="preserve">Directions: </w:t>
      </w:r>
      <w:r>
        <w:rPr>
          <w:rFonts w:ascii="Calibri"/>
        </w:rPr>
        <w:t>A haiku is a three-line poem in which the first and third lines have five syllables and the second has seven syllables. Summarizing what you learned from the reading, write a haiku. Here is an example:</w:t>
      </w:r>
    </w:p>
    <w:p w:rsidR="00722721" w:rsidRDefault="00FB79A8">
      <w:pPr>
        <w:spacing w:before="54"/>
        <w:ind w:left="139"/>
        <w:rPr>
          <w:rFonts w:ascii="Calibri"/>
        </w:rPr>
      </w:pPr>
      <w:r>
        <w:rPr>
          <w:rFonts w:ascii="Calibri"/>
          <w:b/>
        </w:rPr>
        <w:t xml:space="preserve">Title: </w:t>
      </w:r>
      <w:r>
        <w:rPr>
          <w:rFonts w:ascii="Calibri"/>
        </w:rPr>
        <w:t>Waves</w:t>
      </w:r>
    </w:p>
    <w:p w:rsidR="00722721" w:rsidRDefault="00FB79A8">
      <w:pPr>
        <w:spacing w:before="54" w:line="290" w:lineRule="auto"/>
        <w:ind w:left="139" w:right="6969"/>
        <w:rPr>
          <w:rFonts w:ascii="Calibri"/>
        </w:rPr>
      </w:pPr>
      <w:r>
        <w:rPr>
          <w:rFonts w:ascii="Calibri"/>
        </w:rPr>
        <w:t>What ways can waves move? Longitudinal compress Transverse up and down</w:t>
      </w:r>
    </w:p>
    <w:p w:rsidR="00722721" w:rsidRDefault="00FB79A8">
      <w:pPr>
        <w:pStyle w:val="Heading4"/>
        <w:tabs>
          <w:tab w:val="left" w:pos="2856"/>
        </w:tabs>
        <w:spacing w:before="1"/>
        <w:ind w:left="142"/>
        <w:jc w:val="center"/>
        <w:rPr>
          <w:rFonts w:ascii="Calibri"/>
        </w:rPr>
      </w:pPr>
      <w:r>
        <w:rPr>
          <w:rFonts w:ascii="Calibri"/>
        </w:rPr>
        <w:t>Title:</w:t>
      </w:r>
      <w:r>
        <w:rPr>
          <w:rFonts w:ascii="Calibri"/>
          <w:spacing w:val="1"/>
        </w:rPr>
        <w:t xml:space="preserve"> </w:t>
      </w:r>
      <w:r>
        <w:rPr>
          <w:rFonts w:ascii="Calibri"/>
          <w:u w:val="thick"/>
        </w:rPr>
        <w:t xml:space="preserve"> </w:t>
      </w:r>
      <w:r>
        <w:rPr>
          <w:rFonts w:ascii="Calibri"/>
          <w:u w:val="thick"/>
        </w:rPr>
        <w:tab/>
      </w:r>
    </w:p>
    <w:p w:rsidR="00722721" w:rsidRDefault="00722721">
      <w:pPr>
        <w:pStyle w:val="BodyText"/>
        <w:spacing w:before="11"/>
        <w:rPr>
          <w:rFonts w:ascii="Calibri"/>
          <w:b/>
          <w:sz w:val="28"/>
        </w:rPr>
      </w:pPr>
    </w:p>
    <w:p w:rsidR="00722721" w:rsidRDefault="00FB79A8">
      <w:pPr>
        <w:tabs>
          <w:tab w:val="left" w:pos="6058"/>
        </w:tabs>
        <w:spacing w:before="52"/>
        <w:ind w:left="2590"/>
        <w:rPr>
          <w:rFonts w:ascii="Calibri"/>
          <w:b/>
          <w:sz w:val="24"/>
        </w:rPr>
      </w:pPr>
      <w:r>
        <w:rPr>
          <w:rFonts w:ascii="Calibri"/>
          <w:b/>
          <w:sz w:val="24"/>
          <w:u w:val="thick"/>
        </w:rPr>
        <w:t xml:space="preserve"> </w:t>
      </w:r>
      <w:r>
        <w:rPr>
          <w:rFonts w:ascii="Calibri"/>
          <w:b/>
          <w:sz w:val="24"/>
          <w:u w:val="thick"/>
        </w:rPr>
        <w:tab/>
      </w:r>
      <w:r>
        <w:rPr>
          <w:rFonts w:ascii="Calibri"/>
          <w:b/>
          <w:sz w:val="24"/>
        </w:rPr>
        <w:t xml:space="preserve"> (5</w:t>
      </w:r>
      <w:r>
        <w:rPr>
          <w:rFonts w:ascii="Calibri"/>
          <w:b/>
          <w:spacing w:val="-4"/>
          <w:sz w:val="24"/>
        </w:rPr>
        <w:t xml:space="preserve"> </w:t>
      </w:r>
      <w:r>
        <w:rPr>
          <w:rFonts w:ascii="Calibri"/>
          <w:b/>
          <w:sz w:val="24"/>
        </w:rPr>
        <w:t>syllables)</w:t>
      </w:r>
    </w:p>
    <w:p w:rsidR="00722721" w:rsidRDefault="00722721">
      <w:pPr>
        <w:pStyle w:val="BodyText"/>
        <w:spacing w:before="9"/>
        <w:rPr>
          <w:rFonts w:ascii="Calibri"/>
          <w:b/>
          <w:sz w:val="28"/>
        </w:rPr>
      </w:pPr>
    </w:p>
    <w:p w:rsidR="00722721" w:rsidRDefault="00FB79A8">
      <w:pPr>
        <w:tabs>
          <w:tab w:val="left" w:pos="6655"/>
        </w:tabs>
        <w:spacing w:before="52"/>
        <w:ind w:left="1992"/>
        <w:rPr>
          <w:rFonts w:ascii="Calibri"/>
          <w:b/>
          <w:sz w:val="24"/>
        </w:rPr>
      </w:pPr>
      <w:r>
        <w:rPr>
          <w:rFonts w:ascii="Calibri"/>
          <w:b/>
          <w:sz w:val="24"/>
          <w:u w:val="thick"/>
        </w:rPr>
        <w:t xml:space="preserve"> </w:t>
      </w:r>
      <w:r>
        <w:rPr>
          <w:rFonts w:ascii="Calibri"/>
          <w:b/>
          <w:sz w:val="24"/>
          <w:u w:val="thick"/>
        </w:rPr>
        <w:tab/>
      </w:r>
      <w:r>
        <w:rPr>
          <w:rFonts w:ascii="Calibri"/>
          <w:b/>
          <w:spacing w:val="1"/>
          <w:sz w:val="24"/>
        </w:rPr>
        <w:t xml:space="preserve"> </w:t>
      </w:r>
      <w:r>
        <w:rPr>
          <w:rFonts w:ascii="Calibri"/>
          <w:b/>
          <w:sz w:val="24"/>
        </w:rPr>
        <w:t>(7</w:t>
      </w:r>
      <w:r>
        <w:rPr>
          <w:rFonts w:ascii="Calibri"/>
          <w:b/>
          <w:spacing w:val="-4"/>
          <w:sz w:val="24"/>
        </w:rPr>
        <w:t xml:space="preserve"> </w:t>
      </w:r>
      <w:r>
        <w:rPr>
          <w:rFonts w:ascii="Calibri"/>
          <w:b/>
          <w:sz w:val="24"/>
        </w:rPr>
        <w:t>syllables)</w:t>
      </w:r>
    </w:p>
    <w:p w:rsidR="00722721" w:rsidRDefault="00722721">
      <w:pPr>
        <w:pStyle w:val="BodyText"/>
        <w:spacing w:before="12"/>
        <w:rPr>
          <w:rFonts w:ascii="Calibri"/>
          <w:b/>
          <w:sz w:val="28"/>
        </w:rPr>
      </w:pPr>
    </w:p>
    <w:p w:rsidR="00722721" w:rsidRDefault="00FB79A8">
      <w:pPr>
        <w:tabs>
          <w:tab w:val="left" w:pos="6058"/>
        </w:tabs>
        <w:spacing w:before="51"/>
        <w:ind w:left="2590"/>
        <w:rPr>
          <w:rFonts w:ascii="Calibri"/>
          <w:b/>
          <w:sz w:val="24"/>
        </w:rPr>
      </w:pPr>
      <w:r>
        <w:rPr>
          <w:rFonts w:ascii="Calibri"/>
          <w:b/>
          <w:sz w:val="24"/>
          <w:u w:val="thick"/>
        </w:rPr>
        <w:t xml:space="preserve"> </w:t>
      </w:r>
      <w:r>
        <w:rPr>
          <w:rFonts w:ascii="Calibri"/>
          <w:b/>
          <w:sz w:val="24"/>
          <w:u w:val="thick"/>
        </w:rPr>
        <w:tab/>
      </w:r>
      <w:r>
        <w:rPr>
          <w:rFonts w:ascii="Calibri"/>
          <w:b/>
          <w:sz w:val="24"/>
        </w:rPr>
        <w:t xml:space="preserve"> (5</w:t>
      </w:r>
      <w:r>
        <w:rPr>
          <w:rFonts w:ascii="Calibri"/>
          <w:b/>
          <w:spacing w:val="-4"/>
          <w:sz w:val="24"/>
        </w:rPr>
        <w:t xml:space="preserve"> </w:t>
      </w:r>
      <w:r>
        <w:rPr>
          <w:rFonts w:ascii="Calibri"/>
          <w:b/>
          <w:sz w:val="24"/>
        </w:rPr>
        <w:t>syllables)</w:t>
      </w:r>
    </w:p>
    <w:p w:rsidR="007829A5" w:rsidRDefault="007829A5">
      <w:pPr>
        <w:tabs>
          <w:tab w:val="left" w:pos="6058"/>
        </w:tabs>
        <w:spacing w:before="51"/>
        <w:ind w:left="2590"/>
        <w:rPr>
          <w:rFonts w:ascii="Calibri"/>
          <w:b/>
          <w:sz w:val="24"/>
        </w:rPr>
      </w:pPr>
    </w:p>
    <w:p w:rsidR="00722721" w:rsidRDefault="00FB79A8">
      <w:pPr>
        <w:spacing w:before="19"/>
        <w:ind w:left="128"/>
        <w:jc w:val="both"/>
        <w:rPr>
          <w:rFonts w:ascii="Calibri" w:hAnsi="Calibri"/>
          <w:sz w:val="40"/>
        </w:rPr>
      </w:pPr>
      <w:r>
        <w:rPr>
          <w:rFonts w:ascii="Calibri" w:hAnsi="Calibri"/>
          <w:color w:val="A1ACB5"/>
          <w:sz w:val="40"/>
          <w:u w:val="thick" w:color="A1ACB5"/>
        </w:rPr>
        <w:t>Week 9: Day 4 – Evaluate: Claim-Evidence-Reasoning</w:t>
      </w:r>
    </w:p>
    <w:p w:rsidR="00722721" w:rsidRDefault="00FB79A8">
      <w:pPr>
        <w:spacing w:before="54"/>
        <w:ind w:left="140"/>
        <w:jc w:val="both"/>
        <w:rPr>
          <w:rFonts w:ascii="Calibri"/>
          <w:b/>
        </w:rPr>
      </w:pPr>
      <w:r>
        <w:rPr>
          <w:rFonts w:ascii="Calibri"/>
          <w:b/>
        </w:rPr>
        <w:t>Scenario</w:t>
      </w:r>
    </w:p>
    <w:p w:rsidR="00722721" w:rsidRDefault="00FB79A8" w:rsidP="002B6EA0">
      <w:pPr>
        <w:spacing w:before="9"/>
        <w:ind w:left="180" w:right="107"/>
        <w:rPr>
          <w:rFonts w:ascii="Calibri"/>
        </w:rPr>
      </w:pPr>
      <w:r>
        <w:rPr>
          <w:rFonts w:ascii="Calibri"/>
        </w:rPr>
        <w:t>The Sun constantly undergoes explosions called solar eruptions. When a solar eruption happens,  satellites capture images of bri</w:t>
      </w:r>
      <w:bookmarkStart w:id="6" w:name="_GoBack"/>
      <w:bookmarkEnd w:id="6"/>
      <w:r>
        <w:rPr>
          <w:rFonts w:ascii="Calibri"/>
        </w:rPr>
        <w:t>ght flashes of light called solar flares. Solar eruptions emit more energy than millions of megaton hydrogen bombs. Space is a vacuum and void of any</w:t>
      </w:r>
      <w:r>
        <w:rPr>
          <w:rFonts w:ascii="Calibri"/>
          <w:spacing w:val="-28"/>
        </w:rPr>
        <w:t xml:space="preserve"> </w:t>
      </w:r>
      <w:r>
        <w:rPr>
          <w:rFonts w:ascii="Calibri"/>
        </w:rPr>
        <w:t>matter.</w:t>
      </w:r>
    </w:p>
    <w:p w:rsidR="00722721" w:rsidRDefault="00722721">
      <w:pPr>
        <w:pStyle w:val="BodyText"/>
        <w:spacing w:before="7"/>
        <w:rPr>
          <w:rFonts w:ascii="Calibri"/>
          <w:sz w:val="21"/>
        </w:rPr>
      </w:pPr>
    </w:p>
    <w:p w:rsidR="00722721" w:rsidRDefault="00FB79A8">
      <w:pPr>
        <w:ind w:left="180"/>
        <w:jc w:val="both"/>
        <w:rPr>
          <w:rFonts w:ascii="Calibri"/>
          <w:b/>
        </w:rPr>
      </w:pPr>
      <w:bookmarkStart w:id="7" w:name="External_Data"/>
      <w:bookmarkEnd w:id="7"/>
      <w:r>
        <w:rPr>
          <w:rFonts w:ascii="Calibri"/>
          <w:b/>
        </w:rPr>
        <w:t>External Data</w:t>
      </w:r>
    </w:p>
    <w:p w:rsidR="00722721" w:rsidRDefault="00FB79A8">
      <w:pPr>
        <w:pStyle w:val="BodyText"/>
        <w:ind w:left="2368"/>
        <w:rPr>
          <w:rFonts w:ascii="Calibri"/>
          <w:sz w:val="20"/>
        </w:rPr>
      </w:pPr>
      <w:r>
        <w:rPr>
          <w:rFonts w:ascii="Calibri"/>
          <w:noProof/>
          <w:sz w:val="20"/>
        </w:rPr>
        <w:drawing>
          <wp:inline distT="0" distB="0" distL="0" distR="0">
            <wp:extent cx="3227780" cy="1992534"/>
            <wp:effectExtent l="0" t="0" r="0" b="0"/>
            <wp:docPr id="1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jpeg"/>
                    <pic:cNvPicPr/>
                  </pic:nvPicPr>
                  <pic:blipFill>
                    <a:blip r:embed="rId52" cstate="print"/>
                    <a:stretch>
                      <a:fillRect/>
                    </a:stretch>
                  </pic:blipFill>
                  <pic:spPr>
                    <a:xfrm>
                      <a:off x="0" y="0"/>
                      <a:ext cx="3227780" cy="1992534"/>
                    </a:xfrm>
                    <a:prstGeom prst="rect">
                      <a:avLst/>
                    </a:prstGeom>
                  </pic:spPr>
                </pic:pic>
              </a:graphicData>
            </a:graphic>
          </wp:inline>
        </w:drawing>
      </w:r>
    </w:p>
    <w:p w:rsidR="00722721" w:rsidRDefault="00722721">
      <w:pPr>
        <w:pStyle w:val="BodyText"/>
        <w:rPr>
          <w:rFonts w:ascii="Calibri"/>
          <w:b/>
          <w:sz w:val="23"/>
        </w:rPr>
      </w:pPr>
    </w:p>
    <w:p w:rsidR="00722721" w:rsidRDefault="00FB79A8">
      <w:pPr>
        <w:ind w:left="139"/>
        <w:jc w:val="both"/>
        <w:rPr>
          <w:rFonts w:ascii="Calibri"/>
          <w:b/>
        </w:rPr>
      </w:pPr>
      <w:r>
        <w:rPr>
          <w:rFonts w:ascii="Calibri"/>
          <w:b/>
        </w:rPr>
        <w:t>Prompt</w:t>
      </w:r>
    </w:p>
    <w:p w:rsidR="00722721" w:rsidRDefault="00FB79A8">
      <w:pPr>
        <w:ind w:left="139"/>
        <w:jc w:val="both"/>
        <w:rPr>
          <w:rFonts w:ascii="Calibri" w:hAnsi="Calibri"/>
        </w:rPr>
      </w:pPr>
      <w:r>
        <w:rPr>
          <w:rFonts w:ascii="Calibri" w:hAnsi="Calibri"/>
        </w:rPr>
        <w:t>Write a scientific explanation on why we don’t hear solar eruptions on Earth.</w:t>
      </w:r>
    </w:p>
    <w:p w:rsidR="00722721" w:rsidRDefault="00722721">
      <w:pPr>
        <w:pStyle w:val="BodyText"/>
        <w:spacing w:before="8"/>
        <w:rPr>
          <w:rFonts w:ascii="Calibri"/>
          <w:sz w:val="19"/>
        </w:rPr>
      </w:pPr>
    </w:p>
    <w:p w:rsidR="00722721" w:rsidRDefault="00FB79A8">
      <w:pPr>
        <w:ind w:left="140"/>
        <w:jc w:val="both"/>
        <w:rPr>
          <w:rFonts w:ascii="Calibri"/>
          <w:b/>
        </w:rPr>
      </w:pPr>
      <w:bookmarkStart w:id="8" w:name="Claim:"/>
      <w:bookmarkEnd w:id="8"/>
      <w:r>
        <w:rPr>
          <w:rFonts w:ascii="Calibri"/>
          <w:b/>
        </w:rPr>
        <w:t>Claim:</w:t>
      </w:r>
    </w:p>
    <w:p w:rsidR="00722721" w:rsidRDefault="00722721">
      <w:pPr>
        <w:pStyle w:val="BodyText"/>
        <w:rPr>
          <w:rFonts w:ascii="Calibri"/>
          <w:b/>
          <w:sz w:val="20"/>
        </w:rPr>
      </w:pPr>
    </w:p>
    <w:p w:rsidR="00722721" w:rsidRDefault="00233E78">
      <w:pPr>
        <w:pStyle w:val="BodyText"/>
        <w:spacing w:before="8"/>
        <w:rPr>
          <w:rFonts w:ascii="Calibri"/>
          <w:b/>
          <w:sz w:val="12"/>
        </w:rPr>
      </w:pPr>
      <w:r>
        <w:pict>
          <v:line id="_x0000_s1055" style="position:absolute;z-index:1816;mso-wrap-distance-left:0;mso-wrap-distance-right:0;mso-position-horizontal-relative:page" from="1in,9.95pt" to="539.6pt,9.95pt" strokeweight=".48pt">
            <w10:wrap type="topAndBottom" anchorx="page"/>
          </v:line>
        </w:pict>
      </w:r>
      <w:r>
        <w:pict>
          <v:line id="_x0000_s1054" style="position:absolute;z-index:1840;mso-wrap-distance-left:0;mso-wrap-distance-right:0;mso-position-horizontal-relative:page" from="71.3pt,32pt" to="539.6pt,32pt" strokeweight=".48pt">
            <w10:wrap type="topAndBottom" anchorx="page"/>
          </v:line>
        </w:pict>
      </w:r>
    </w:p>
    <w:p w:rsidR="00722721" w:rsidRDefault="00722721">
      <w:pPr>
        <w:pStyle w:val="BodyText"/>
        <w:spacing w:before="9"/>
        <w:rPr>
          <w:rFonts w:ascii="Calibri"/>
          <w:b/>
          <w:sz w:val="29"/>
        </w:rPr>
      </w:pPr>
    </w:p>
    <w:p w:rsidR="00722721" w:rsidRDefault="00722721">
      <w:pPr>
        <w:rPr>
          <w:rFonts w:ascii="Calibri"/>
          <w:sz w:val="29"/>
        </w:rPr>
        <w:sectPr w:rsidR="00722721">
          <w:headerReference w:type="default" r:id="rId53"/>
          <w:footerReference w:type="default" r:id="rId54"/>
          <w:pgSz w:w="12240" w:h="15840"/>
          <w:pgMar w:top="720" w:right="1200" w:bottom="920" w:left="1300" w:header="0" w:footer="732" w:gutter="0"/>
          <w:cols w:space="720"/>
        </w:sectPr>
      </w:pPr>
    </w:p>
    <w:p w:rsidR="00722721" w:rsidRDefault="00233E78">
      <w:pPr>
        <w:pStyle w:val="BodyText"/>
        <w:ind w:left="140"/>
        <w:rPr>
          <w:rFonts w:ascii="Calibri"/>
          <w:sz w:val="20"/>
        </w:rPr>
      </w:pPr>
      <w:r>
        <w:rPr>
          <w:rFonts w:ascii="Calibri"/>
          <w:sz w:val="20"/>
        </w:rPr>
      </w:r>
      <w:r>
        <w:rPr>
          <w:rFonts w:ascii="Calibri"/>
          <w:sz w:val="20"/>
        </w:rPr>
        <w:pict>
          <v:shape id="_x0000_s1115" type="#_x0000_t202" style="width:468pt;height:21.6pt;mso-left-percent:-10001;mso-top-percent:-10001;mso-position-horizontal:absolute;mso-position-horizontal-relative:char;mso-position-vertical:absolute;mso-position-vertical-relative:line;mso-left-percent:-10001;mso-top-percent:-10001" fillcolor="#005283" stroked="f">
            <v:textbox inset="0,0,0,0">
              <w:txbxContent>
                <w:p w:rsidR="00722721" w:rsidRDefault="00FB79A8">
                  <w:pPr>
                    <w:spacing w:before="155"/>
                    <w:ind w:left="144"/>
                    <w:rPr>
                      <w:rFonts w:ascii="Calibri"/>
                      <w:b/>
                    </w:rPr>
                  </w:pPr>
                  <w:r>
                    <w:rPr>
                      <w:rFonts w:ascii="Calibri"/>
                      <w:b/>
                      <w:color w:val="FFFFFF"/>
                    </w:rPr>
                    <w:t>Science Distance Learning Plan</w:t>
                  </w:r>
                </w:p>
              </w:txbxContent>
            </v:textbox>
            <w10:anchorlock/>
          </v:shape>
        </w:pict>
      </w:r>
    </w:p>
    <w:p w:rsidR="00722721" w:rsidRDefault="00FB79A8">
      <w:pPr>
        <w:spacing w:line="238" w:lineRule="exact"/>
        <w:ind w:left="140"/>
        <w:rPr>
          <w:rFonts w:ascii="Calibri"/>
          <w:b/>
        </w:rPr>
      </w:pPr>
      <w:r>
        <w:rPr>
          <w:rFonts w:ascii="Calibri"/>
          <w:b/>
        </w:rPr>
        <w:t>Evidence:</w:t>
      </w:r>
    </w:p>
    <w:p w:rsidR="00722721" w:rsidRDefault="00722721">
      <w:pPr>
        <w:pStyle w:val="BodyText"/>
        <w:rPr>
          <w:rFonts w:ascii="Calibri"/>
          <w:b/>
          <w:sz w:val="20"/>
        </w:rPr>
      </w:pPr>
    </w:p>
    <w:p w:rsidR="00722721" w:rsidRDefault="00233E78">
      <w:pPr>
        <w:pStyle w:val="BodyText"/>
        <w:spacing w:before="6"/>
        <w:rPr>
          <w:rFonts w:ascii="Calibri"/>
          <w:b/>
          <w:sz w:val="12"/>
        </w:rPr>
      </w:pPr>
      <w:r>
        <w:pict>
          <v:line id="_x0000_s1052" style="position:absolute;z-index:1888;mso-wrap-distance-left:0;mso-wrap-distance-right:0;mso-position-horizontal-relative:page" from="1in,9.85pt" to="539.6pt,9.85pt" strokeweight=".48pt">
            <w10:wrap type="topAndBottom" anchorx="page"/>
          </v:line>
        </w:pict>
      </w:r>
      <w:r>
        <w:pict>
          <v:line id="_x0000_s1051" style="position:absolute;z-index:1912;mso-wrap-distance-left:0;mso-wrap-distance-right:0;mso-position-horizontal-relative:page" from="1in,31.95pt" to="539.6pt,31.95pt" strokeweight=".48pt">
            <w10:wrap type="topAndBottom" anchorx="page"/>
          </v:line>
        </w:pict>
      </w:r>
      <w:r>
        <w:pict>
          <v:line id="_x0000_s1050" style="position:absolute;z-index:1936;mso-wrap-distance-left:0;mso-wrap-distance-right:0;mso-position-horizontal-relative:page" from="1in,54.15pt" to="539.6pt,54.15pt" strokeweight=".48pt">
            <w10:wrap type="topAndBottom" anchorx="page"/>
          </v:line>
        </w:pict>
      </w:r>
      <w:r>
        <w:pict>
          <v:line id="_x0000_s1049" style="position:absolute;z-index:1960;mso-wrap-distance-left:0;mso-wrap-distance-right:0;mso-position-horizontal-relative:page" from="1in,76.25pt" to="539.6pt,76.25pt" strokeweight=".48pt">
            <w10:wrap type="topAndBottom" anchorx="page"/>
          </v:line>
        </w:pict>
      </w:r>
      <w:r>
        <w:pict>
          <v:line id="_x0000_s1048" style="position:absolute;z-index:1984;mso-wrap-distance-left:0;mso-wrap-distance-right:0;mso-position-horizontal-relative:page" from="1in,98.3pt" to="539.6pt,98.3pt" strokeweight=".48pt">
            <w10:wrap type="topAndBottom" anchorx="page"/>
          </v:line>
        </w:pict>
      </w:r>
      <w:r>
        <w:pict>
          <v:line id="_x0000_s1047" style="position:absolute;z-index:2008;mso-wrap-distance-left:0;mso-wrap-distance-right:0;mso-position-horizontal-relative:page" from="1in,120.4pt" to="539.6pt,120.4pt" strokeweight=".48pt">
            <w10:wrap type="topAndBottom" anchorx="page"/>
          </v:line>
        </w:pict>
      </w:r>
      <w:r>
        <w:pict>
          <v:line id="_x0000_s1046" style="position:absolute;z-index:2032;mso-wrap-distance-left:0;mso-wrap-distance-right:0;mso-position-horizontal-relative:page" from="1in,142.45pt" to="539.6pt,142.45pt" strokeweight=".48pt">
            <w10:wrap type="topAndBottom" anchorx="page"/>
          </v:line>
        </w:pict>
      </w:r>
      <w:r>
        <w:pict>
          <v:line id="_x0000_s1045" style="position:absolute;z-index:2056;mso-wrap-distance-left:0;mso-wrap-distance-right:0;mso-position-horizontal-relative:page" from="1in,164.6pt" to="539.6pt,164.6pt" strokeweight=".48pt">
            <w10:wrap type="topAndBottom" anchorx="page"/>
          </v:line>
        </w:pict>
      </w:r>
      <w:r>
        <w:pict>
          <v:line id="_x0000_s1044" style="position:absolute;z-index:2080;mso-wrap-distance-left:0;mso-wrap-distance-right:0;mso-position-horizontal-relative:page" from="1in,186.8pt" to="539.6pt,186.8pt" strokeweight=".48pt">
            <w10:wrap type="topAndBottom" anchorx="page"/>
          </v:line>
        </w:pict>
      </w:r>
      <w:r>
        <w:pict>
          <v:line id="_x0000_s1043" style="position:absolute;z-index:2104;mso-wrap-distance-left:0;mso-wrap-distance-right:0;mso-position-horizontal-relative:page" from="71.3pt,208.85pt" to="539.6pt,208.85pt" strokeweight=".48pt">
            <w10:wrap type="topAndBottom" anchorx="page"/>
          </v:line>
        </w:pict>
      </w:r>
    </w:p>
    <w:p w:rsidR="00722721" w:rsidRDefault="00722721">
      <w:pPr>
        <w:pStyle w:val="BodyText"/>
        <w:spacing w:before="10"/>
        <w:rPr>
          <w:rFonts w:ascii="Calibri"/>
          <w:b/>
          <w:sz w:val="29"/>
        </w:rPr>
      </w:pPr>
    </w:p>
    <w:p w:rsidR="00722721" w:rsidRDefault="00722721">
      <w:pPr>
        <w:pStyle w:val="BodyText"/>
        <w:spacing w:before="12"/>
        <w:rPr>
          <w:rFonts w:ascii="Calibri"/>
          <w:b/>
          <w:sz w:val="29"/>
        </w:rPr>
      </w:pPr>
    </w:p>
    <w:p w:rsidR="00722721" w:rsidRDefault="00722721">
      <w:pPr>
        <w:pStyle w:val="BodyText"/>
        <w:spacing w:before="10"/>
        <w:rPr>
          <w:rFonts w:ascii="Calibri"/>
          <w:b/>
          <w:sz w:val="29"/>
        </w:rPr>
      </w:pPr>
    </w:p>
    <w:p w:rsidR="00722721" w:rsidRDefault="00722721">
      <w:pPr>
        <w:pStyle w:val="BodyText"/>
        <w:spacing w:before="9"/>
        <w:rPr>
          <w:rFonts w:ascii="Calibri"/>
          <w:b/>
          <w:sz w:val="29"/>
        </w:rPr>
      </w:pPr>
    </w:p>
    <w:p w:rsidR="00722721" w:rsidRDefault="00722721">
      <w:pPr>
        <w:pStyle w:val="BodyText"/>
        <w:spacing w:before="10"/>
        <w:rPr>
          <w:rFonts w:ascii="Calibri"/>
          <w:b/>
          <w:sz w:val="29"/>
        </w:rPr>
      </w:pPr>
    </w:p>
    <w:p w:rsidR="00722721" w:rsidRDefault="00722721">
      <w:pPr>
        <w:pStyle w:val="BodyText"/>
        <w:spacing w:before="9"/>
        <w:rPr>
          <w:rFonts w:ascii="Calibri"/>
          <w:b/>
          <w:sz w:val="29"/>
        </w:rPr>
      </w:pPr>
    </w:p>
    <w:p w:rsidR="00722721" w:rsidRDefault="00722721">
      <w:pPr>
        <w:pStyle w:val="BodyText"/>
        <w:spacing w:before="11"/>
        <w:rPr>
          <w:rFonts w:ascii="Calibri"/>
          <w:b/>
          <w:sz w:val="29"/>
        </w:rPr>
      </w:pPr>
    </w:p>
    <w:p w:rsidR="00722721" w:rsidRDefault="00722721">
      <w:pPr>
        <w:pStyle w:val="BodyText"/>
        <w:spacing w:before="12"/>
        <w:rPr>
          <w:rFonts w:ascii="Calibri"/>
          <w:b/>
          <w:sz w:val="29"/>
        </w:rPr>
      </w:pPr>
    </w:p>
    <w:p w:rsidR="00722721" w:rsidRDefault="00722721">
      <w:pPr>
        <w:pStyle w:val="BodyText"/>
        <w:spacing w:before="9"/>
        <w:rPr>
          <w:rFonts w:ascii="Calibri"/>
          <w:b/>
          <w:sz w:val="29"/>
        </w:rPr>
      </w:pPr>
    </w:p>
    <w:p w:rsidR="00722721" w:rsidRDefault="00722721">
      <w:pPr>
        <w:pStyle w:val="BodyText"/>
        <w:spacing w:before="2"/>
        <w:rPr>
          <w:rFonts w:ascii="Calibri"/>
          <w:b/>
          <w:sz w:val="30"/>
        </w:rPr>
      </w:pPr>
    </w:p>
    <w:p w:rsidR="00722721" w:rsidRDefault="00FB79A8">
      <w:pPr>
        <w:spacing w:before="1"/>
        <w:ind w:left="140"/>
        <w:rPr>
          <w:rFonts w:ascii="Calibri"/>
          <w:b/>
        </w:rPr>
      </w:pPr>
      <w:r>
        <w:rPr>
          <w:rFonts w:ascii="Calibri"/>
          <w:b/>
        </w:rPr>
        <w:t>Reasoning:</w:t>
      </w:r>
    </w:p>
    <w:p w:rsidR="00722721" w:rsidRDefault="00722721">
      <w:pPr>
        <w:pStyle w:val="BodyText"/>
        <w:rPr>
          <w:rFonts w:ascii="Calibri"/>
          <w:b/>
          <w:sz w:val="20"/>
        </w:rPr>
      </w:pPr>
    </w:p>
    <w:p w:rsidR="00722721" w:rsidRDefault="00233E78">
      <w:pPr>
        <w:pStyle w:val="BodyText"/>
        <w:spacing w:before="8"/>
        <w:rPr>
          <w:rFonts w:ascii="Calibri"/>
          <w:b/>
          <w:sz w:val="12"/>
        </w:rPr>
      </w:pPr>
      <w:r>
        <w:pict>
          <v:line id="_x0000_s1042" style="position:absolute;z-index:2128;mso-wrap-distance-left:0;mso-wrap-distance-right:0;mso-position-horizontal-relative:page" from="1in,9.95pt" to="539.6pt,9.95pt" strokeweight=".48pt">
            <w10:wrap type="topAndBottom" anchorx="page"/>
          </v:line>
        </w:pict>
      </w:r>
      <w:r>
        <w:pict>
          <v:line id="_x0000_s1041" style="position:absolute;z-index:2152;mso-wrap-distance-left:0;mso-wrap-distance-right:0;mso-position-horizontal-relative:page" from="1in,32.15pt" to="539.6pt,32.15pt" strokeweight=".48pt">
            <w10:wrap type="topAndBottom" anchorx="page"/>
          </v:line>
        </w:pict>
      </w:r>
      <w:r>
        <w:pict>
          <v:line id="_x0000_s1040" style="position:absolute;z-index:2176;mso-wrap-distance-left:0;mso-wrap-distance-right:0;mso-position-horizontal-relative:page" from="1in,54.2pt" to="539.6pt,54.2pt" strokeweight=".48pt">
            <w10:wrap type="topAndBottom" anchorx="page"/>
          </v:line>
        </w:pict>
      </w:r>
      <w:r>
        <w:pict>
          <v:line id="_x0000_s1039" style="position:absolute;z-index:2200;mso-wrap-distance-left:0;mso-wrap-distance-right:0;mso-position-horizontal-relative:page" from="1in,76.3pt" to="539.6pt,76.3pt" strokeweight=".48pt">
            <w10:wrap type="topAndBottom" anchorx="page"/>
          </v:line>
        </w:pict>
      </w:r>
      <w:r>
        <w:pict>
          <v:line id="_x0000_s1038" style="position:absolute;z-index:2224;mso-wrap-distance-left:0;mso-wrap-distance-right:0;mso-position-horizontal-relative:page" from="1in,98.4pt" to="539.6pt,98.4pt" strokeweight=".48pt">
            <w10:wrap type="topAndBottom" anchorx="page"/>
          </v:line>
        </w:pict>
      </w:r>
      <w:r>
        <w:pict>
          <v:line id="_x0000_s1037" style="position:absolute;z-index:2248;mso-wrap-distance-left:0;mso-wrap-distance-right:0;mso-position-horizontal-relative:page" from="1in,120.45pt" to="539.6pt,120.45pt" strokeweight=".48pt">
            <w10:wrap type="topAndBottom" anchorx="page"/>
          </v:line>
        </w:pict>
      </w:r>
      <w:r>
        <w:pict>
          <v:line id="_x0000_s1036" style="position:absolute;z-index:2272;mso-wrap-distance-left:0;mso-wrap-distance-right:0;mso-position-horizontal-relative:page" from="1in,142.55pt" to="539.6pt,142.55pt" strokeweight=".48pt">
            <w10:wrap type="topAndBottom" anchorx="page"/>
          </v:line>
        </w:pict>
      </w:r>
      <w:r>
        <w:pict>
          <v:line id="_x0000_s1035" style="position:absolute;z-index:2296;mso-wrap-distance-left:0;mso-wrap-distance-right:0;mso-position-horizontal-relative:page" from="1in,164pt" to="539.6pt,164pt" strokeweight=".48pt">
            <w10:wrap type="topAndBottom" anchorx="page"/>
          </v:line>
        </w:pict>
      </w:r>
      <w:r>
        <w:pict>
          <v:line id="_x0000_s1034" style="position:absolute;z-index:2320;mso-wrap-distance-left:0;mso-wrap-distance-right:0;mso-position-horizontal-relative:page" from="1in,186.1pt" to="539.6pt,186.1pt" strokeweight=".48pt">
            <w10:wrap type="topAndBottom" anchorx="page"/>
          </v:line>
        </w:pict>
      </w:r>
      <w:r>
        <w:pict>
          <v:line id="_x0000_s1033" style="position:absolute;z-index:2344;mso-wrap-distance-left:0;mso-wrap-distance-right:0;mso-position-horizontal-relative:page" from="1in,208.2pt" to="539.6pt,208.2pt" strokeweight=".48pt">
            <w10:wrap type="topAndBottom" anchorx="page"/>
          </v:line>
        </w:pict>
      </w:r>
      <w:r>
        <w:pict>
          <v:line id="_x0000_s1032" style="position:absolute;z-index:2368;mso-wrap-distance-left:0;mso-wrap-distance-right:0;mso-position-horizontal-relative:page" from="1in,230.25pt" to="539.6pt,230.25pt" strokeweight=".48pt">
            <w10:wrap type="topAndBottom" anchorx="page"/>
          </v:line>
        </w:pict>
      </w:r>
      <w:r>
        <w:pict>
          <v:line id="_x0000_s1031" style="position:absolute;z-index:2392;mso-wrap-distance-left:0;mso-wrap-distance-right:0;mso-position-horizontal-relative:page" from="1in,252.35pt" to="539.6pt,252.35pt" strokeweight=".48pt">
            <w10:wrap type="topAndBottom" anchorx="page"/>
          </v:line>
        </w:pict>
      </w:r>
      <w:r>
        <w:pict>
          <v:line id="_x0000_s1030" style="position:absolute;z-index:2416;mso-wrap-distance-left:0;mso-wrap-distance-right:0;mso-position-horizontal-relative:page" from="1in,274.4pt" to="539.6pt,274.4pt" strokeweight=".48pt">
            <w10:wrap type="topAndBottom" anchorx="page"/>
          </v:line>
        </w:pict>
      </w:r>
      <w:r>
        <w:pict>
          <v:line id="_x0000_s1029" style="position:absolute;z-index:2440;mso-wrap-distance-left:0;mso-wrap-distance-right:0;mso-position-horizontal-relative:page" from="1in,296.6pt" to="539.6pt,296.6pt" strokeweight=".48pt">
            <w10:wrap type="topAndBottom" anchorx="page"/>
          </v:line>
        </w:pict>
      </w:r>
      <w:r>
        <w:pict>
          <v:line id="_x0000_s1028" style="position:absolute;z-index:2464;mso-wrap-distance-left:0;mso-wrap-distance-right:0;mso-position-horizontal-relative:page" from="1in,318.7pt" to="539.6pt,318.7pt" strokeweight=".48pt">
            <w10:wrap type="topAndBottom" anchorx="page"/>
          </v:line>
        </w:pict>
      </w:r>
      <w:r>
        <w:pict>
          <v:line id="_x0000_s1027" style="position:absolute;z-index:2488;mso-wrap-distance-left:0;mso-wrap-distance-right:0;mso-position-horizontal-relative:page" from="1in,340.8pt" to="539.6pt,340.8pt" strokeweight=".48pt">
            <w10:wrap type="topAndBottom" anchorx="page"/>
          </v:line>
        </w:pict>
      </w:r>
      <w:r>
        <w:pict>
          <v:line id="_x0000_s1026" style="position:absolute;z-index:2512;mso-wrap-distance-left:0;mso-wrap-distance-right:0;mso-position-horizontal-relative:page" from="71.3pt,362.9pt" to="539.6pt,362.9pt" strokeweight=".48pt">
            <w10:wrap type="topAndBottom" anchorx="page"/>
          </v:line>
        </w:pict>
      </w:r>
    </w:p>
    <w:p w:rsidR="00722721" w:rsidRDefault="00722721">
      <w:pPr>
        <w:pStyle w:val="BodyText"/>
        <w:spacing w:before="12"/>
        <w:rPr>
          <w:rFonts w:ascii="Calibri"/>
          <w:b/>
          <w:sz w:val="29"/>
        </w:rPr>
      </w:pPr>
    </w:p>
    <w:p w:rsidR="00722721" w:rsidRDefault="00722721">
      <w:pPr>
        <w:pStyle w:val="BodyText"/>
        <w:spacing w:before="9"/>
        <w:rPr>
          <w:rFonts w:ascii="Calibri"/>
          <w:b/>
          <w:sz w:val="29"/>
        </w:rPr>
      </w:pPr>
    </w:p>
    <w:p w:rsidR="00722721" w:rsidRDefault="00722721">
      <w:pPr>
        <w:pStyle w:val="BodyText"/>
        <w:spacing w:before="10"/>
        <w:rPr>
          <w:rFonts w:ascii="Calibri"/>
          <w:b/>
          <w:sz w:val="29"/>
        </w:rPr>
      </w:pPr>
    </w:p>
    <w:p w:rsidR="00722721" w:rsidRDefault="00722721">
      <w:pPr>
        <w:pStyle w:val="BodyText"/>
        <w:spacing w:before="10"/>
        <w:rPr>
          <w:rFonts w:ascii="Calibri"/>
          <w:b/>
          <w:sz w:val="29"/>
        </w:rPr>
      </w:pPr>
    </w:p>
    <w:p w:rsidR="00722721" w:rsidRDefault="00722721">
      <w:pPr>
        <w:pStyle w:val="BodyText"/>
        <w:spacing w:before="9"/>
        <w:rPr>
          <w:rFonts w:ascii="Calibri"/>
          <w:b/>
          <w:sz w:val="29"/>
        </w:rPr>
      </w:pPr>
    </w:p>
    <w:p w:rsidR="00722721" w:rsidRDefault="00722721">
      <w:pPr>
        <w:pStyle w:val="BodyText"/>
        <w:spacing w:before="10"/>
        <w:rPr>
          <w:rFonts w:ascii="Calibri"/>
          <w:b/>
          <w:sz w:val="29"/>
        </w:rPr>
      </w:pPr>
    </w:p>
    <w:p w:rsidR="00722721" w:rsidRDefault="00722721">
      <w:pPr>
        <w:pStyle w:val="BodyText"/>
        <w:spacing w:before="9"/>
        <w:rPr>
          <w:rFonts w:ascii="Calibri"/>
          <w:b/>
          <w:sz w:val="28"/>
        </w:rPr>
      </w:pPr>
    </w:p>
    <w:p w:rsidR="00722721" w:rsidRDefault="00722721">
      <w:pPr>
        <w:pStyle w:val="BodyText"/>
        <w:spacing w:before="10"/>
        <w:rPr>
          <w:rFonts w:ascii="Calibri"/>
          <w:b/>
          <w:sz w:val="29"/>
        </w:rPr>
      </w:pPr>
    </w:p>
    <w:p w:rsidR="00722721" w:rsidRDefault="00722721">
      <w:pPr>
        <w:pStyle w:val="BodyText"/>
        <w:spacing w:before="10"/>
        <w:rPr>
          <w:rFonts w:ascii="Calibri"/>
          <w:b/>
          <w:sz w:val="29"/>
        </w:rPr>
      </w:pPr>
    </w:p>
    <w:p w:rsidR="00722721" w:rsidRDefault="00722721">
      <w:pPr>
        <w:pStyle w:val="BodyText"/>
        <w:spacing w:before="9"/>
        <w:rPr>
          <w:rFonts w:ascii="Calibri"/>
          <w:b/>
          <w:sz w:val="29"/>
        </w:rPr>
      </w:pPr>
    </w:p>
    <w:p w:rsidR="00722721" w:rsidRDefault="00722721">
      <w:pPr>
        <w:pStyle w:val="BodyText"/>
        <w:spacing w:before="10"/>
        <w:rPr>
          <w:rFonts w:ascii="Calibri"/>
          <w:b/>
          <w:sz w:val="29"/>
        </w:rPr>
      </w:pPr>
    </w:p>
    <w:p w:rsidR="00722721" w:rsidRDefault="00722721">
      <w:pPr>
        <w:pStyle w:val="BodyText"/>
        <w:spacing w:before="9"/>
        <w:rPr>
          <w:rFonts w:ascii="Calibri"/>
          <w:b/>
          <w:sz w:val="29"/>
        </w:rPr>
      </w:pPr>
    </w:p>
    <w:p w:rsidR="00722721" w:rsidRDefault="00722721">
      <w:pPr>
        <w:pStyle w:val="BodyText"/>
        <w:spacing w:before="12"/>
        <w:rPr>
          <w:rFonts w:ascii="Calibri"/>
          <w:b/>
          <w:sz w:val="29"/>
        </w:rPr>
      </w:pPr>
    </w:p>
    <w:p w:rsidR="00722721" w:rsidRDefault="00722721">
      <w:pPr>
        <w:pStyle w:val="BodyText"/>
        <w:spacing w:before="10"/>
        <w:rPr>
          <w:rFonts w:ascii="Calibri"/>
          <w:b/>
          <w:sz w:val="29"/>
        </w:rPr>
      </w:pPr>
    </w:p>
    <w:p w:rsidR="00722721" w:rsidRDefault="00722721">
      <w:pPr>
        <w:pStyle w:val="BodyText"/>
        <w:spacing w:before="10"/>
        <w:rPr>
          <w:rFonts w:ascii="Calibri"/>
          <w:b/>
          <w:sz w:val="29"/>
        </w:rPr>
      </w:pPr>
    </w:p>
    <w:p w:rsidR="00722721" w:rsidRDefault="00722721">
      <w:pPr>
        <w:pStyle w:val="BodyText"/>
        <w:spacing w:before="10"/>
        <w:rPr>
          <w:rFonts w:ascii="Calibri"/>
          <w:b/>
          <w:sz w:val="29"/>
        </w:rPr>
      </w:pPr>
    </w:p>
    <w:sectPr w:rsidR="00722721">
      <w:headerReference w:type="default" r:id="rId55"/>
      <w:footerReference w:type="default" r:id="rId56"/>
      <w:pgSz w:w="12240" w:h="15840"/>
      <w:pgMar w:top="720" w:right="1200" w:bottom="920" w:left="1300" w:header="0" w:footer="7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3E78" w:rsidRDefault="00233E78">
      <w:r>
        <w:separator/>
      </w:r>
    </w:p>
  </w:endnote>
  <w:endnote w:type="continuationSeparator" w:id="0">
    <w:p w:rsidR="00233E78" w:rsidRDefault="0023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233E78">
    <w:pPr>
      <w:pStyle w:val="BodyText"/>
      <w:spacing w:line="14" w:lineRule="auto"/>
      <w:rPr>
        <w:sz w:val="20"/>
      </w:rPr>
    </w:pPr>
    <w:r>
      <w:pict>
        <v:line id="_x0000_s2062" style="position:absolute;z-index:-19456;mso-position-horizontal-relative:page;mso-position-vertical-relative:page" from="70.6pt,742.65pt" to="545.85pt,742.65pt" strokecolor="#a1acb5" strokeweight=".48pt">
          <w10:wrap anchorx="page" anchory="page"/>
        </v:line>
      </w:pict>
    </w:r>
    <w:r>
      <w:pict>
        <v:shapetype id="_x0000_t202" coordsize="21600,21600" o:spt="202" path="m,l,21600r21600,l21600,xe">
          <v:stroke joinstyle="miter"/>
          <v:path gradientshapeok="t" o:connecttype="rect"/>
        </v:shapetype>
        <v:shape id="_x0000_s2061" type="#_x0000_t202" style="position:absolute;margin-left:71pt;margin-top:751.55pt;width:188.15pt;height:11pt;z-index:-19432;mso-position-horizontal-relative:page;mso-position-vertical-relative:page" filled="f" stroked="f">
          <v:textbox inset="0,0,0,0">
            <w:txbxContent>
              <w:p w:rsidR="00722721" w:rsidRDefault="00FB79A8">
                <w:pPr>
                  <w:spacing w:before="15"/>
                  <w:ind w:left="20"/>
                  <w:rPr>
                    <w:sz w:val="16"/>
                  </w:rPr>
                </w:pPr>
                <w:r>
                  <w:rPr>
                    <w:color w:val="005283"/>
                    <w:sz w:val="16"/>
                  </w:rPr>
                  <w:t xml:space="preserve">District of Columbia Public Schools  </w:t>
                </w:r>
                <w:r>
                  <w:rPr>
                    <w:color w:val="A1ACB5"/>
                    <w:sz w:val="16"/>
                  </w:rPr>
                  <w:t xml:space="preserve">|  </w:t>
                </w:r>
                <w:r>
                  <w:rPr>
                    <w:color w:val="005283"/>
                    <w:sz w:val="16"/>
                  </w:rPr>
                  <w:t>SY 2019-2020</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233E78">
    <w:pPr>
      <w:pStyle w:val="BodyText"/>
      <w:spacing w:line="14" w:lineRule="auto"/>
      <w:rPr>
        <w:sz w:val="20"/>
      </w:rPr>
    </w:pPr>
    <w:r>
      <w:pict>
        <v:line id="_x0000_s2052" style="position:absolute;z-index:-19216;mso-position-horizontal-relative:page;mso-position-vertical-relative:page" from="70.6pt,742.65pt" to="545.85pt,742.65pt" strokecolor="#a1acb5" strokeweight=".48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71pt;margin-top:751.55pt;width:188.15pt;height:11pt;z-index:-19192;mso-position-horizontal-relative:page;mso-position-vertical-relative:page" filled="f" stroked="f">
          <v:textbox inset="0,0,0,0">
            <w:txbxContent>
              <w:p w:rsidR="00722721" w:rsidRDefault="00FB79A8">
                <w:pPr>
                  <w:spacing w:before="15"/>
                  <w:ind w:left="20"/>
                  <w:rPr>
                    <w:sz w:val="16"/>
                  </w:rPr>
                </w:pPr>
                <w:r>
                  <w:rPr>
                    <w:color w:val="005283"/>
                    <w:sz w:val="16"/>
                  </w:rPr>
                  <w:t xml:space="preserve">District of Columbia Public Schools  </w:t>
                </w:r>
                <w:r>
                  <w:rPr>
                    <w:color w:val="A1ACB5"/>
                    <w:sz w:val="16"/>
                  </w:rPr>
                  <w:t xml:space="preserve">|  </w:t>
                </w:r>
                <w:r>
                  <w:rPr>
                    <w:color w:val="005283"/>
                    <w:sz w:val="16"/>
                  </w:rPr>
                  <w:t>SY 2019-2020</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233E78">
    <w:pPr>
      <w:pStyle w:val="BodyText"/>
      <w:spacing w:line="14" w:lineRule="auto"/>
      <w:rPr>
        <w:sz w:val="20"/>
      </w:rPr>
    </w:pPr>
    <w:r>
      <w:pict>
        <v:line id="_x0000_s2050" style="position:absolute;z-index:-19168;mso-position-horizontal-relative:page;mso-position-vertical-relative:page" from="70.6pt,742.65pt" to="545.85pt,742.65pt" strokecolor="#a1acb5" strokeweight=".48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71pt;margin-top:751.55pt;width:188.15pt;height:11pt;z-index:-19144;mso-position-horizontal-relative:page;mso-position-vertical-relative:page" filled="f" stroked="f">
          <v:textbox inset="0,0,0,0">
            <w:txbxContent>
              <w:p w:rsidR="00722721" w:rsidRDefault="00FB79A8">
                <w:pPr>
                  <w:spacing w:before="15"/>
                  <w:ind w:left="20"/>
                  <w:rPr>
                    <w:sz w:val="16"/>
                  </w:rPr>
                </w:pPr>
                <w:r>
                  <w:rPr>
                    <w:color w:val="005283"/>
                    <w:sz w:val="16"/>
                  </w:rPr>
                  <w:t xml:space="preserve">District of Columbia Public Schools  </w:t>
                </w:r>
                <w:r>
                  <w:rPr>
                    <w:color w:val="A1ACB5"/>
                    <w:sz w:val="16"/>
                  </w:rPr>
                  <w:t xml:space="preserve">|  </w:t>
                </w:r>
                <w:r>
                  <w:rPr>
                    <w:color w:val="005283"/>
                    <w:sz w:val="16"/>
                  </w:rPr>
                  <w:t>SY 2019-2020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233E78">
    <w:pPr>
      <w:pStyle w:val="BodyText"/>
      <w:spacing w:line="14" w:lineRule="auto"/>
      <w:rPr>
        <w:sz w:val="20"/>
      </w:rPr>
    </w:pPr>
    <w:r>
      <w:pict>
        <v:line id="_x0000_s2058" style="position:absolute;z-index:-19360;mso-position-horizontal-relative:page;mso-position-vertical-relative:page" from="70.6pt,742.65pt" to="545.85pt,742.65pt" strokecolor="#a1acb5" strokeweight=".48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71pt;margin-top:751.55pt;width:188.15pt;height:11pt;z-index:-19336;mso-position-horizontal-relative:page;mso-position-vertical-relative:page" filled="f" stroked="f">
          <v:textbox inset="0,0,0,0">
            <w:txbxContent>
              <w:p w:rsidR="00722721" w:rsidRDefault="00FB79A8">
                <w:pPr>
                  <w:spacing w:before="15"/>
                  <w:ind w:left="20"/>
                  <w:rPr>
                    <w:sz w:val="16"/>
                  </w:rPr>
                </w:pPr>
                <w:r>
                  <w:rPr>
                    <w:color w:val="005283"/>
                    <w:sz w:val="16"/>
                  </w:rPr>
                  <w:t xml:space="preserve">District of Columbia Public Schools  </w:t>
                </w:r>
                <w:r>
                  <w:rPr>
                    <w:color w:val="A1ACB5"/>
                    <w:sz w:val="16"/>
                  </w:rPr>
                  <w:t xml:space="preserve">|  </w:t>
                </w:r>
                <w:r>
                  <w:rPr>
                    <w:color w:val="005283"/>
                    <w:sz w:val="16"/>
                  </w:rPr>
                  <w:t>SY 2019-2020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233E78">
    <w:pPr>
      <w:pStyle w:val="BodyText"/>
      <w:spacing w:line="14" w:lineRule="auto"/>
      <w:rPr>
        <w:sz w:val="20"/>
      </w:rPr>
    </w:pPr>
    <w:r>
      <w:pict>
        <v:line id="_x0000_s2056" style="position:absolute;z-index:-19312;mso-position-horizontal-relative:page;mso-position-vertical-relative:page" from="70.6pt,742.65pt" to="545.85pt,742.65pt" strokecolor="#a1acb5" strokeweight=".48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71pt;margin-top:751.55pt;width:188.15pt;height:11pt;z-index:-19288;mso-position-horizontal-relative:page;mso-position-vertical-relative:page" filled="f" stroked="f">
          <v:textbox inset="0,0,0,0">
            <w:txbxContent>
              <w:p w:rsidR="00722721" w:rsidRDefault="00FB79A8">
                <w:pPr>
                  <w:spacing w:before="15"/>
                  <w:ind w:left="20"/>
                  <w:rPr>
                    <w:sz w:val="16"/>
                  </w:rPr>
                </w:pPr>
                <w:r>
                  <w:rPr>
                    <w:color w:val="005283"/>
                    <w:sz w:val="16"/>
                  </w:rPr>
                  <w:t xml:space="preserve">District of Columbia Public Schools  </w:t>
                </w:r>
                <w:r>
                  <w:rPr>
                    <w:color w:val="A1ACB5"/>
                    <w:sz w:val="16"/>
                  </w:rPr>
                  <w:t xml:space="preserve">|  </w:t>
                </w:r>
                <w:r>
                  <w:rPr>
                    <w:color w:val="005283"/>
                    <w:sz w:val="16"/>
                  </w:rPr>
                  <w:t>SY 2019-2020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233E78">
    <w:pPr>
      <w:pStyle w:val="BodyText"/>
      <w:spacing w:line="14" w:lineRule="auto"/>
      <w:rPr>
        <w:sz w:val="20"/>
      </w:rPr>
    </w:pPr>
    <w:r>
      <w:pict>
        <v:line id="_x0000_s2054" style="position:absolute;z-index:-19264;mso-position-horizontal-relative:page;mso-position-vertical-relative:page" from="70.6pt,742.65pt" to="545.85pt,742.65pt" strokecolor="#a1acb5" strokeweight=".48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71pt;margin-top:751.55pt;width:188.15pt;height:11pt;z-index:-19240;mso-position-horizontal-relative:page;mso-position-vertical-relative:page" filled="f" stroked="f">
          <v:textbox inset="0,0,0,0">
            <w:txbxContent>
              <w:p w:rsidR="00722721" w:rsidRDefault="00FB79A8">
                <w:pPr>
                  <w:spacing w:before="15"/>
                  <w:ind w:left="20"/>
                  <w:rPr>
                    <w:sz w:val="16"/>
                  </w:rPr>
                </w:pPr>
                <w:r>
                  <w:rPr>
                    <w:color w:val="005283"/>
                    <w:sz w:val="16"/>
                  </w:rPr>
                  <w:t xml:space="preserve">District of Columbia Public Schools  </w:t>
                </w:r>
                <w:r>
                  <w:rPr>
                    <w:color w:val="A1ACB5"/>
                    <w:sz w:val="16"/>
                  </w:rPr>
                  <w:t xml:space="preserve">|  </w:t>
                </w:r>
                <w:r>
                  <w:rPr>
                    <w:color w:val="005283"/>
                    <w:sz w:val="16"/>
                  </w:rPr>
                  <w:t>SY 2019-2020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3E78" w:rsidRDefault="00233E78">
      <w:r>
        <w:separator/>
      </w:r>
    </w:p>
  </w:footnote>
  <w:footnote w:type="continuationSeparator" w:id="0">
    <w:p w:rsidR="00233E78" w:rsidRDefault="00233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233E78">
    <w:pPr>
      <w:pStyle w:val="BodyText"/>
      <w:spacing w:line="14" w:lineRule="auto"/>
      <w:rPr>
        <w:sz w:val="20"/>
      </w:rPr>
    </w:pPr>
    <w:r>
      <w:pict>
        <v:rect id="_x0000_s2060" style="position:absolute;margin-left:1in;margin-top:36pt;width:468pt;height:21.6pt;z-index:-19408;mso-position-horizontal-relative:page;mso-position-vertical-relative:page" fillcolor="#005283" stroked="f">
          <w10:wrap anchorx="page" anchory="page"/>
        </v:rect>
      </w:pict>
    </w:r>
    <w:r>
      <w:pict>
        <v:shapetype id="_x0000_t202" coordsize="21600,21600" o:spt="202" path="m,l,21600r21600,l21600,xe">
          <v:stroke joinstyle="miter"/>
          <v:path gradientshapeok="t" o:connecttype="rect"/>
        </v:shapetype>
        <v:shape id="_x0000_s2059" type="#_x0000_t202" style="position:absolute;margin-left:78.2pt;margin-top:44.95pt;width:142.1pt;height:13.05pt;z-index:-19384;mso-position-horizontal-relative:page;mso-position-vertical-relative:page" filled="f" stroked="f">
          <v:textbox inset="0,0,0,0">
            <w:txbxContent>
              <w:p w:rsidR="00722721" w:rsidRDefault="00FB79A8">
                <w:pPr>
                  <w:spacing w:line="245" w:lineRule="exact"/>
                  <w:ind w:left="20"/>
                  <w:rPr>
                    <w:rFonts w:ascii="Calibri"/>
                    <w:b/>
                  </w:rPr>
                </w:pPr>
                <w:r>
                  <w:rPr>
                    <w:rFonts w:ascii="Calibri"/>
                    <w:b/>
                    <w:color w:val="FFFFFF"/>
                  </w:rPr>
                  <w:t>Science Distance Learning Plan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2721" w:rsidRDefault="0072272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E27B4"/>
    <w:multiLevelType w:val="hybridMultilevel"/>
    <w:tmpl w:val="AB52FEA8"/>
    <w:lvl w:ilvl="0" w:tplc="12662F12">
      <w:start w:val="1"/>
      <w:numFmt w:val="decimal"/>
      <w:lvlText w:val="%1."/>
      <w:lvlJc w:val="left"/>
      <w:pPr>
        <w:ind w:left="181" w:hanging="221"/>
        <w:jc w:val="left"/>
      </w:pPr>
      <w:rPr>
        <w:rFonts w:ascii="Calibri" w:eastAsia="Calibri" w:hAnsi="Calibri" w:cs="Calibri" w:hint="default"/>
        <w:w w:val="100"/>
        <w:sz w:val="22"/>
        <w:szCs w:val="22"/>
      </w:rPr>
    </w:lvl>
    <w:lvl w:ilvl="1" w:tplc="3AE6075A">
      <w:numFmt w:val="bullet"/>
      <w:lvlText w:val="●"/>
      <w:lvlJc w:val="left"/>
      <w:pPr>
        <w:ind w:left="725" w:hanging="185"/>
      </w:pPr>
      <w:rPr>
        <w:rFonts w:ascii="Calibri" w:eastAsia="Calibri" w:hAnsi="Calibri" w:cs="Calibri" w:hint="default"/>
        <w:w w:val="100"/>
        <w:sz w:val="22"/>
        <w:szCs w:val="22"/>
      </w:rPr>
    </w:lvl>
    <w:lvl w:ilvl="2" w:tplc="504835B2">
      <w:numFmt w:val="bullet"/>
      <w:lvlText w:val="•"/>
      <w:lvlJc w:val="left"/>
      <w:pPr>
        <w:ind w:left="720" w:hanging="185"/>
      </w:pPr>
      <w:rPr>
        <w:rFonts w:hint="default"/>
      </w:rPr>
    </w:lvl>
    <w:lvl w:ilvl="3" w:tplc="45949238">
      <w:numFmt w:val="bullet"/>
      <w:lvlText w:val="•"/>
      <w:lvlJc w:val="left"/>
      <w:pPr>
        <w:ind w:left="1847" w:hanging="185"/>
      </w:pPr>
      <w:rPr>
        <w:rFonts w:hint="default"/>
      </w:rPr>
    </w:lvl>
    <w:lvl w:ilvl="4" w:tplc="EED63A80">
      <w:numFmt w:val="bullet"/>
      <w:lvlText w:val="•"/>
      <w:lvlJc w:val="left"/>
      <w:pPr>
        <w:ind w:left="2975" w:hanging="185"/>
      </w:pPr>
      <w:rPr>
        <w:rFonts w:hint="default"/>
      </w:rPr>
    </w:lvl>
    <w:lvl w:ilvl="5" w:tplc="B09CEC90">
      <w:numFmt w:val="bullet"/>
      <w:lvlText w:val="•"/>
      <w:lvlJc w:val="left"/>
      <w:pPr>
        <w:ind w:left="4102" w:hanging="185"/>
      </w:pPr>
      <w:rPr>
        <w:rFonts w:hint="default"/>
      </w:rPr>
    </w:lvl>
    <w:lvl w:ilvl="6" w:tplc="EABCD68C">
      <w:numFmt w:val="bullet"/>
      <w:lvlText w:val="•"/>
      <w:lvlJc w:val="left"/>
      <w:pPr>
        <w:ind w:left="5230" w:hanging="185"/>
      </w:pPr>
      <w:rPr>
        <w:rFonts w:hint="default"/>
      </w:rPr>
    </w:lvl>
    <w:lvl w:ilvl="7" w:tplc="783C0604">
      <w:numFmt w:val="bullet"/>
      <w:lvlText w:val="•"/>
      <w:lvlJc w:val="left"/>
      <w:pPr>
        <w:ind w:left="6357" w:hanging="185"/>
      </w:pPr>
      <w:rPr>
        <w:rFonts w:hint="default"/>
      </w:rPr>
    </w:lvl>
    <w:lvl w:ilvl="8" w:tplc="049E7FC2">
      <w:numFmt w:val="bullet"/>
      <w:lvlText w:val="•"/>
      <w:lvlJc w:val="left"/>
      <w:pPr>
        <w:ind w:left="7485" w:hanging="185"/>
      </w:pPr>
      <w:rPr>
        <w:rFonts w:hint="default"/>
      </w:rPr>
    </w:lvl>
  </w:abstractNum>
  <w:abstractNum w:abstractNumId="1" w15:restartNumberingAfterBreak="0">
    <w:nsid w:val="53CD1927"/>
    <w:multiLevelType w:val="hybridMultilevel"/>
    <w:tmpl w:val="5BDA1794"/>
    <w:lvl w:ilvl="0" w:tplc="0778E6E6">
      <w:numFmt w:val="bullet"/>
      <w:lvlText w:val="●"/>
      <w:lvlJc w:val="left"/>
      <w:pPr>
        <w:ind w:left="725" w:hanging="185"/>
      </w:pPr>
      <w:rPr>
        <w:rFonts w:ascii="Calibri" w:eastAsia="Calibri" w:hAnsi="Calibri" w:cs="Calibri" w:hint="default"/>
        <w:w w:val="100"/>
        <w:sz w:val="22"/>
        <w:szCs w:val="22"/>
      </w:rPr>
    </w:lvl>
    <w:lvl w:ilvl="1" w:tplc="87868BD2">
      <w:numFmt w:val="bullet"/>
      <w:lvlText w:val="○"/>
      <w:lvlJc w:val="left"/>
      <w:pPr>
        <w:ind w:left="1433" w:hanging="173"/>
      </w:pPr>
      <w:rPr>
        <w:rFonts w:ascii="Calibri" w:eastAsia="Calibri" w:hAnsi="Calibri" w:cs="Calibri" w:hint="default"/>
        <w:w w:val="100"/>
        <w:sz w:val="22"/>
        <w:szCs w:val="22"/>
      </w:rPr>
    </w:lvl>
    <w:lvl w:ilvl="2" w:tplc="7AA23B8C">
      <w:numFmt w:val="bullet"/>
      <w:lvlText w:val="•"/>
      <w:lvlJc w:val="left"/>
      <w:pPr>
        <w:ind w:left="2362" w:hanging="173"/>
      </w:pPr>
      <w:rPr>
        <w:rFonts w:hint="default"/>
      </w:rPr>
    </w:lvl>
    <w:lvl w:ilvl="3" w:tplc="F6967490">
      <w:numFmt w:val="bullet"/>
      <w:lvlText w:val="•"/>
      <w:lvlJc w:val="left"/>
      <w:pPr>
        <w:ind w:left="3284" w:hanging="173"/>
      </w:pPr>
      <w:rPr>
        <w:rFonts w:hint="default"/>
      </w:rPr>
    </w:lvl>
    <w:lvl w:ilvl="4" w:tplc="43685D36">
      <w:numFmt w:val="bullet"/>
      <w:lvlText w:val="•"/>
      <w:lvlJc w:val="left"/>
      <w:pPr>
        <w:ind w:left="4206" w:hanging="173"/>
      </w:pPr>
      <w:rPr>
        <w:rFonts w:hint="default"/>
      </w:rPr>
    </w:lvl>
    <w:lvl w:ilvl="5" w:tplc="39107238">
      <w:numFmt w:val="bullet"/>
      <w:lvlText w:val="•"/>
      <w:lvlJc w:val="left"/>
      <w:pPr>
        <w:ind w:left="5128" w:hanging="173"/>
      </w:pPr>
      <w:rPr>
        <w:rFonts w:hint="default"/>
      </w:rPr>
    </w:lvl>
    <w:lvl w:ilvl="6" w:tplc="6EF06A30">
      <w:numFmt w:val="bullet"/>
      <w:lvlText w:val="•"/>
      <w:lvlJc w:val="left"/>
      <w:pPr>
        <w:ind w:left="6051" w:hanging="173"/>
      </w:pPr>
      <w:rPr>
        <w:rFonts w:hint="default"/>
      </w:rPr>
    </w:lvl>
    <w:lvl w:ilvl="7" w:tplc="2138B096">
      <w:numFmt w:val="bullet"/>
      <w:lvlText w:val="•"/>
      <w:lvlJc w:val="left"/>
      <w:pPr>
        <w:ind w:left="6973" w:hanging="173"/>
      </w:pPr>
      <w:rPr>
        <w:rFonts w:hint="default"/>
      </w:rPr>
    </w:lvl>
    <w:lvl w:ilvl="8" w:tplc="0A5CA9A0">
      <w:numFmt w:val="bullet"/>
      <w:lvlText w:val="•"/>
      <w:lvlJc w:val="left"/>
      <w:pPr>
        <w:ind w:left="7895" w:hanging="173"/>
      </w:pPr>
      <w:rPr>
        <w:rFonts w:hint="default"/>
      </w:rPr>
    </w:lvl>
  </w:abstractNum>
  <w:abstractNum w:abstractNumId="2" w15:restartNumberingAfterBreak="0">
    <w:nsid w:val="76F32214"/>
    <w:multiLevelType w:val="hybridMultilevel"/>
    <w:tmpl w:val="219E0C0E"/>
    <w:lvl w:ilvl="0" w:tplc="E2AA1BA2">
      <w:numFmt w:val="bullet"/>
      <w:lvlText w:val=""/>
      <w:lvlJc w:val="left"/>
      <w:pPr>
        <w:ind w:left="862" w:hanging="363"/>
      </w:pPr>
      <w:rPr>
        <w:rFonts w:ascii="Symbol" w:eastAsia="Symbol" w:hAnsi="Symbol" w:cs="Symbol" w:hint="default"/>
        <w:w w:val="100"/>
        <w:sz w:val="22"/>
        <w:szCs w:val="22"/>
      </w:rPr>
    </w:lvl>
    <w:lvl w:ilvl="1" w:tplc="83FE3C0E">
      <w:numFmt w:val="bullet"/>
      <w:lvlText w:val="•"/>
      <w:lvlJc w:val="left"/>
      <w:pPr>
        <w:ind w:left="1748" w:hanging="363"/>
      </w:pPr>
      <w:rPr>
        <w:rFonts w:hint="default"/>
      </w:rPr>
    </w:lvl>
    <w:lvl w:ilvl="2" w:tplc="61A6B852">
      <w:numFmt w:val="bullet"/>
      <w:lvlText w:val="•"/>
      <w:lvlJc w:val="left"/>
      <w:pPr>
        <w:ind w:left="2636" w:hanging="363"/>
      </w:pPr>
      <w:rPr>
        <w:rFonts w:hint="default"/>
      </w:rPr>
    </w:lvl>
    <w:lvl w:ilvl="3" w:tplc="BEC29AB2">
      <w:numFmt w:val="bullet"/>
      <w:lvlText w:val="•"/>
      <w:lvlJc w:val="left"/>
      <w:pPr>
        <w:ind w:left="3524" w:hanging="363"/>
      </w:pPr>
      <w:rPr>
        <w:rFonts w:hint="default"/>
      </w:rPr>
    </w:lvl>
    <w:lvl w:ilvl="4" w:tplc="3260D6E4">
      <w:numFmt w:val="bullet"/>
      <w:lvlText w:val="•"/>
      <w:lvlJc w:val="left"/>
      <w:pPr>
        <w:ind w:left="4412" w:hanging="363"/>
      </w:pPr>
      <w:rPr>
        <w:rFonts w:hint="default"/>
      </w:rPr>
    </w:lvl>
    <w:lvl w:ilvl="5" w:tplc="94FC1F14">
      <w:numFmt w:val="bullet"/>
      <w:lvlText w:val="•"/>
      <w:lvlJc w:val="left"/>
      <w:pPr>
        <w:ind w:left="5300" w:hanging="363"/>
      </w:pPr>
      <w:rPr>
        <w:rFonts w:hint="default"/>
      </w:rPr>
    </w:lvl>
    <w:lvl w:ilvl="6" w:tplc="BDE0EFF0">
      <w:numFmt w:val="bullet"/>
      <w:lvlText w:val="•"/>
      <w:lvlJc w:val="left"/>
      <w:pPr>
        <w:ind w:left="6188" w:hanging="363"/>
      </w:pPr>
      <w:rPr>
        <w:rFonts w:hint="default"/>
      </w:rPr>
    </w:lvl>
    <w:lvl w:ilvl="7" w:tplc="81F2BD3C">
      <w:numFmt w:val="bullet"/>
      <w:lvlText w:val="•"/>
      <w:lvlJc w:val="left"/>
      <w:pPr>
        <w:ind w:left="7076" w:hanging="363"/>
      </w:pPr>
      <w:rPr>
        <w:rFonts w:hint="default"/>
      </w:rPr>
    </w:lvl>
    <w:lvl w:ilvl="8" w:tplc="5558924C">
      <w:numFmt w:val="bullet"/>
      <w:lvlText w:val="•"/>
      <w:lvlJc w:val="left"/>
      <w:pPr>
        <w:ind w:left="7964" w:hanging="363"/>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722721"/>
    <w:rsid w:val="00233E78"/>
    <w:rsid w:val="002B6EA0"/>
    <w:rsid w:val="003A001A"/>
    <w:rsid w:val="00722721"/>
    <w:rsid w:val="007829A5"/>
    <w:rsid w:val="00FB7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382FF086"/>
  <w15:docId w15:val="{C480171F-A588-46F7-900A-1E7429344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1"/>
      <w:ind w:left="2555"/>
      <w:outlineLvl w:val="0"/>
    </w:pPr>
    <w:rPr>
      <w:rFonts w:ascii="Arial Narrow" w:eastAsia="Arial Narrow" w:hAnsi="Arial Narrow" w:cs="Arial Narrow"/>
      <w:sz w:val="48"/>
      <w:szCs w:val="48"/>
    </w:rPr>
  </w:style>
  <w:style w:type="paragraph" w:styleId="Heading2">
    <w:name w:val="heading 2"/>
    <w:basedOn w:val="Normal"/>
    <w:uiPriority w:val="9"/>
    <w:unhideWhenUsed/>
    <w:qFormat/>
    <w:pPr>
      <w:ind w:left="128"/>
      <w:outlineLvl w:val="1"/>
    </w:pPr>
    <w:rPr>
      <w:rFonts w:ascii="Calibri" w:eastAsia="Calibri" w:hAnsi="Calibri" w:cs="Calibri"/>
      <w:sz w:val="40"/>
      <w:szCs w:val="40"/>
      <w:u w:val="single" w:color="000000"/>
    </w:rPr>
  </w:style>
  <w:style w:type="paragraph" w:styleId="Heading3">
    <w:name w:val="heading 3"/>
    <w:basedOn w:val="Normal"/>
    <w:uiPriority w:val="9"/>
    <w:unhideWhenUsed/>
    <w:qFormat/>
    <w:pPr>
      <w:spacing w:before="44"/>
      <w:ind w:left="1104"/>
      <w:outlineLvl w:val="2"/>
    </w:pPr>
    <w:rPr>
      <w:rFonts w:ascii="Calibri" w:eastAsia="Calibri" w:hAnsi="Calibri" w:cs="Calibri"/>
      <w:b/>
      <w:bCs/>
      <w:sz w:val="28"/>
      <w:szCs w:val="28"/>
    </w:rPr>
  </w:style>
  <w:style w:type="paragraph" w:styleId="Heading4">
    <w:name w:val="heading 4"/>
    <w:basedOn w:val="Normal"/>
    <w:uiPriority w:val="9"/>
    <w:unhideWhenUsed/>
    <w:qFormat/>
    <w:pPr>
      <w:spacing w:before="52"/>
      <w:ind w:left="11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rPr>
      <w:rFonts w:ascii="Calibri" w:eastAsia="Calibri" w:hAnsi="Calibri" w:cs="Calibri"/>
    </w:rPr>
  </w:style>
  <w:style w:type="paragraph" w:customStyle="1" w:styleId="TableParagraph">
    <w:name w:val="Table Paragraph"/>
    <w:basedOn w:val="Normal"/>
    <w:uiPriority w:val="1"/>
    <w:qFormat/>
    <w:pPr>
      <w:spacing w:before="132"/>
      <w:ind w:left="202" w:right="202"/>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bit.ly/DCPSscienceathome"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7.xm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image" Target="media/image17.jpeg"/><Relationship Id="rId47" Type="http://schemas.openxmlformats.org/officeDocument/2006/relationships/image" Target="media/image20.png"/><Relationship Id="rId50" Type="http://schemas.openxmlformats.org/officeDocument/2006/relationships/header" Target="header9.xml"/><Relationship Id="rId55" Type="http://schemas.openxmlformats.org/officeDocument/2006/relationships/header" Target="header11.xml"/><Relationship Id="rId7" Type="http://schemas.openxmlformats.org/officeDocument/2006/relationships/image" Target="media/image1.jpeg"/><Relationship Id="rId12" Type="http://schemas.openxmlformats.org/officeDocument/2006/relationships/hyperlink" Target="https://clever.com/in/dcpsk12"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bit.ly/TuvaSound" TargetMode="External"/><Relationship Id="rId29" Type="http://schemas.openxmlformats.org/officeDocument/2006/relationships/image" Target="media/image8.png"/><Relationship Id="rId41" Type="http://schemas.openxmlformats.org/officeDocument/2006/relationships/image" Target="media/image16.jpe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eader" Target="header8.xml"/><Relationship Id="rId53" Type="http://schemas.openxmlformats.org/officeDocument/2006/relationships/header" Target="header10.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2.jpeg"/><Relationship Id="rId57" Type="http://schemas.openxmlformats.org/officeDocument/2006/relationships/fontTable" Target="fontTable.xml"/><Relationship Id="rId10" Type="http://schemas.openxmlformats.org/officeDocument/2006/relationships/hyperlink" Target="http://bit.ly/DCPSscienceathome" TargetMode="External"/><Relationship Id="rId19" Type="http://schemas.openxmlformats.org/officeDocument/2006/relationships/hyperlink" Target="https://bit.ly/TuvaSound" TargetMode="External"/><Relationship Id="rId31" Type="http://schemas.openxmlformats.org/officeDocument/2006/relationships/image" Target="media/image10.jpeg"/><Relationship Id="rId44" Type="http://schemas.openxmlformats.org/officeDocument/2006/relationships/image" Target="media/image19.jpe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6.xml"/><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oter" Target="footer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13</Pages>
  <Words>2331</Words>
  <Characters>11869</Characters>
  <Application>Microsoft Office Word</Application>
  <DocSecurity>0</DocSecurity>
  <Lines>539</Lines>
  <Paragraphs>169</Paragraphs>
  <ScaleCrop>false</ScaleCrop>
  <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Science</dc:subject>
  <dc:creator>Tobias Jacoby</dc:creator>
  <cp:lastModifiedBy>Harrison, Margaret (DCPS)</cp:lastModifiedBy>
  <cp:revision>4</cp:revision>
  <dcterms:created xsi:type="dcterms:W3CDTF">2020-04-24T12:35:00Z</dcterms:created>
  <dcterms:modified xsi:type="dcterms:W3CDTF">2020-04-24T17:09:00Z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Acrobat PDFMaker 15 for Word</vt:lpwstr>
  </property>
  <property fmtid="{D5CDD505-2E9C-101B-9397-08002B2CF9AE}" pid="4" name="LastSaved">
    <vt:filetime>2020-04-24T00:00:00Z</vt:filetime>
  </property>
</Properties>
</file>